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496" w:rsidRDefault="00C14496" w:rsidP="00D34C58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eastAsia="uk-UA"/>
        </w:rPr>
      </w:pPr>
    </w:p>
    <w:p w:rsidR="00C14496" w:rsidRDefault="00C14496" w:rsidP="00D34C58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eastAsia="uk-UA"/>
        </w:rPr>
      </w:pPr>
    </w:p>
    <w:p w:rsidR="00D34C58" w:rsidRPr="00D34C58" w:rsidRDefault="00D34C58" w:rsidP="00D34C58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eastAsia="uk-UA"/>
        </w:rPr>
      </w:pPr>
      <w:r w:rsidRPr="00D34C58">
        <w:rPr>
          <w:rFonts w:ascii="Times New Roman" w:hAnsi="Times New Roman" w:cs="Times New Roman"/>
          <w:b/>
          <w:i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-419735</wp:posOffset>
            </wp:positionH>
            <wp:positionV relativeFrom="paragraph">
              <wp:posOffset>88900</wp:posOffset>
            </wp:positionV>
            <wp:extent cx="2771775" cy="2838450"/>
            <wp:effectExtent l="19050" t="0" r="9525" b="0"/>
            <wp:wrapTight wrapText="bothSides">
              <wp:wrapPolygon edited="0">
                <wp:start x="-148" y="0"/>
                <wp:lineTo x="-148" y="21455"/>
                <wp:lineTo x="21674" y="21455"/>
                <wp:lineTo x="21674" y="0"/>
                <wp:lineTo x="-148" y="0"/>
              </wp:wrapPolygon>
            </wp:wrapTight>
            <wp:docPr id="1" name="Рисунок 0" descr="images (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1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34C58">
        <w:rPr>
          <w:rFonts w:ascii="Times New Roman" w:hAnsi="Times New Roman" w:cs="Times New Roman"/>
          <w:b/>
          <w:i/>
          <w:sz w:val="28"/>
          <w:szCs w:val="28"/>
          <w:lang w:eastAsia="uk-UA"/>
        </w:rPr>
        <w:t>Дорога до школи завжди є справжньою пригодою, але інколи вона може містити небезпеку, про яку ти маєш знати для того, щоб бути у безпеці.</w:t>
      </w:r>
    </w:p>
    <w:p w:rsidR="001B29BB" w:rsidRPr="00F0444F" w:rsidRDefault="001B29BB" w:rsidP="00F0444F">
      <w:pPr>
        <w:pStyle w:val="a3"/>
        <w:ind w:firstLine="567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F0444F">
        <w:rPr>
          <w:rFonts w:ascii="Times New Roman" w:hAnsi="Times New Roman" w:cs="Times New Roman"/>
          <w:b/>
          <w:color w:val="FF0000"/>
          <w:sz w:val="32"/>
          <w:szCs w:val="32"/>
        </w:rPr>
        <w:t>Інструкції</w:t>
      </w:r>
      <w:r w:rsidR="00F0444F">
        <w:rPr>
          <w:rFonts w:ascii="Times New Roman" w:hAnsi="Times New Roman" w:cs="Times New Roman"/>
          <w:b/>
          <w:color w:val="FF0000"/>
          <w:sz w:val="32"/>
          <w:szCs w:val="32"/>
        </w:rPr>
        <w:t>:</w:t>
      </w:r>
    </w:p>
    <w:p w:rsidR="001B29BB" w:rsidRPr="00D34C58" w:rsidRDefault="001B29BB" w:rsidP="00D34C5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29BB">
        <w:rPr>
          <w:rFonts w:ascii="Times New Roman" w:hAnsi="Times New Roman" w:cs="Times New Roman"/>
          <w:sz w:val="28"/>
          <w:szCs w:val="28"/>
        </w:rPr>
        <w:t>Готуючись перейти дорогу</w:t>
      </w:r>
      <w:r w:rsidR="00D34C58">
        <w:rPr>
          <w:rFonts w:ascii="Times New Roman" w:hAnsi="Times New Roman" w:cs="Times New Roman"/>
          <w:sz w:val="28"/>
          <w:szCs w:val="28"/>
        </w:rPr>
        <w:t>, з</w:t>
      </w:r>
      <w:r w:rsidRPr="00D34C58">
        <w:rPr>
          <w:rFonts w:ascii="Times New Roman" w:hAnsi="Times New Roman" w:cs="Times New Roman"/>
          <w:sz w:val="28"/>
          <w:szCs w:val="28"/>
        </w:rPr>
        <w:t xml:space="preserve">упиніться, </w:t>
      </w:r>
      <w:r w:rsidR="00D34C58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34C58">
        <w:rPr>
          <w:rFonts w:ascii="Times New Roman" w:hAnsi="Times New Roman" w:cs="Times New Roman"/>
          <w:sz w:val="28"/>
          <w:szCs w:val="28"/>
        </w:rPr>
        <w:t>огляньте проїзну частину.</w:t>
      </w:r>
    </w:p>
    <w:p w:rsidR="001B29BB" w:rsidRPr="001B29BB" w:rsidRDefault="001B29BB" w:rsidP="00D34C5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29BB">
        <w:rPr>
          <w:rFonts w:ascii="Times New Roman" w:hAnsi="Times New Roman" w:cs="Times New Roman"/>
          <w:sz w:val="28"/>
          <w:szCs w:val="28"/>
        </w:rPr>
        <w:t>Розвивайте у дитини спостережливість за дорогою.</w:t>
      </w:r>
    </w:p>
    <w:p w:rsidR="001B29BB" w:rsidRPr="001B29BB" w:rsidRDefault="001B29BB" w:rsidP="00D34C5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29BB">
        <w:rPr>
          <w:rFonts w:ascii="Times New Roman" w:hAnsi="Times New Roman" w:cs="Times New Roman"/>
          <w:sz w:val="28"/>
          <w:szCs w:val="28"/>
        </w:rPr>
        <w:t>Не стійте з дитиною на краю тротуару.</w:t>
      </w:r>
    </w:p>
    <w:p w:rsidR="001B29BB" w:rsidRPr="001B29BB" w:rsidRDefault="001B29BB" w:rsidP="00D34C5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29BB">
        <w:rPr>
          <w:rFonts w:ascii="Times New Roman" w:hAnsi="Times New Roman" w:cs="Times New Roman"/>
          <w:sz w:val="28"/>
          <w:szCs w:val="28"/>
        </w:rPr>
        <w:t xml:space="preserve">Зверніть увагу дитини на транспортний засіб, розкажіть про </w:t>
      </w:r>
      <w:r w:rsidR="00C14496">
        <w:rPr>
          <w:rFonts w:ascii="Times New Roman" w:hAnsi="Times New Roman" w:cs="Times New Roman"/>
          <w:sz w:val="28"/>
          <w:szCs w:val="28"/>
        </w:rPr>
        <w:t>сигнали показни</w:t>
      </w:r>
      <w:r w:rsidRPr="001B29BB">
        <w:rPr>
          <w:rFonts w:ascii="Times New Roman" w:hAnsi="Times New Roman" w:cs="Times New Roman"/>
          <w:sz w:val="28"/>
          <w:szCs w:val="28"/>
        </w:rPr>
        <w:t>ків повороту у машин.</w:t>
      </w:r>
    </w:p>
    <w:p w:rsidR="001B29BB" w:rsidRPr="001B29BB" w:rsidRDefault="001B29BB" w:rsidP="00D34C5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29BB">
        <w:rPr>
          <w:rFonts w:ascii="Times New Roman" w:hAnsi="Times New Roman" w:cs="Times New Roman"/>
          <w:sz w:val="28"/>
          <w:szCs w:val="28"/>
        </w:rPr>
        <w:t>Покажіть, як транспортний засіб зупиняється біля переходу.</w:t>
      </w:r>
    </w:p>
    <w:p w:rsidR="001B29BB" w:rsidRPr="001B29BB" w:rsidRDefault="001B29BB" w:rsidP="00D34C5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29BB">
        <w:rPr>
          <w:rFonts w:ascii="Times New Roman" w:hAnsi="Times New Roman" w:cs="Times New Roman"/>
          <w:sz w:val="28"/>
          <w:szCs w:val="28"/>
        </w:rPr>
        <w:t>Стійте тільки на посадкових майданчиках, на тротуарі або узбіччі.</w:t>
      </w:r>
    </w:p>
    <w:p w:rsidR="001B29BB" w:rsidRPr="00D34C58" w:rsidRDefault="001B29BB" w:rsidP="001B29BB">
      <w:pPr>
        <w:pStyle w:val="a3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34C58">
        <w:rPr>
          <w:rFonts w:ascii="Times New Roman" w:hAnsi="Times New Roman" w:cs="Times New Roman"/>
          <w:b/>
          <w:color w:val="FF0000"/>
          <w:sz w:val="28"/>
          <w:szCs w:val="28"/>
        </w:rPr>
        <w:t>Посадка і висадка з транспорту</w:t>
      </w:r>
      <w:r w:rsidR="00F0444F" w:rsidRPr="00D34C58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</w:p>
    <w:p w:rsidR="001B29BB" w:rsidRPr="001B29BB" w:rsidRDefault="001B29BB" w:rsidP="00D34C5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29BB">
        <w:rPr>
          <w:rFonts w:ascii="Times New Roman" w:hAnsi="Times New Roman" w:cs="Times New Roman"/>
          <w:sz w:val="28"/>
          <w:szCs w:val="28"/>
        </w:rPr>
        <w:t>Виходьте першими, попереду дитини, інакше дитина може впасти або вибігти на проїжджу частину.</w:t>
      </w:r>
    </w:p>
    <w:p w:rsidR="001B29BB" w:rsidRPr="001B29BB" w:rsidRDefault="001B29BB" w:rsidP="00D34C5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29BB">
        <w:rPr>
          <w:rFonts w:ascii="Times New Roman" w:hAnsi="Times New Roman" w:cs="Times New Roman"/>
          <w:sz w:val="28"/>
          <w:szCs w:val="28"/>
        </w:rPr>
        <w:t>Підходьте для посадки до дверей тільки після повної зупинки.</w:t>
      </w:r>
    </w:p>
    <w:p w:rsidR="001B29BB" w:rsidRPr="001B29BB" w:rsidRDefault="001B29BB" w:rsidP="00D34C5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29BB">
        <w:rPr>
          <w:rFonts w:ascii="Times New Roman" w:hAnsi="Times New Roman" w:cs="Times New Roman"/>
          <w:sz w:val="28"/>
          <w:szCs w:val="28"/>
        </w:rPr>
        <w:t>Не сідайте в транспорт в останній момент.</w:t>
      </w:r>
    </w:p>
    <w:p w:rsidR="001B29BB" w:rsidRPr="001B29BB" w:rsidRDefault="001B29BB" w:rsidP="00D34C5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29BB">
        <w:rPr>
          <w:rFonts w:ascii="Times New Roman" w:hAnsi="Times New Roman" w:cs="Times New Roman"/>
          <w:sz w:val="28"/>
          <w:szCs w:val="28"/>
        </w:rPr>
        <w:t>Привчіть дитину бути уважним у зоні</w:t>
      </w:r>
      <w:r>
        <w:rPr>
          <w:rFonts w:ascii="Times New Roman" w:hAnsi="Times New Roman" w:cs="Times New Roman"/>
          <w:sz w:val="28"/>
          <w:szCs w:val="28"/>
        </w:rPr>
        <w:t xml:space="preserve"> зупинки – це небезпечне місце</w:t>
      </w:r>
      <w:r w:rsidRPr="001B29BB">
        <w:rPr>
          <w:rFonts w:ascii="Times New Roman" w:hAnsi="Times New Roman" w:cs="Times New Roman"/>
          <w:sz w:val="28"/>
          <w:szCs w:val="28"/>
        </w:rPr>
        <w:t>.</w:t>
      </w:r>
    </w:p>
    <w:p w:rsidR="001B29BB" w:rsidRPr="00D34C58" w:rsidRDefault="001B29BB" w:rsidP="001B29BB">
      <w:pPr>
        <w:pStyle w:val="a3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34C58">
        <w:rPr>
          <w:rFonts w:ascii="Times New Roman" w:hAnsi="Times New Roman" w:cs="Times New Roman"/>
          <w:b/>
          <w:color w:val="FF0000"/>
          <w:sz w:val="28"/>
          <w:szCs w:val="28"/>
        </w:rPr>
        <w:t>Рух по тротуару</w:t>
      </w:r>
      <w:r w:rsidR="00F0444F" w:rsidRPr="00D34C58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</w:p>
    <w:p w:rsidR="001B29BB" w:rsidRPr="001B29BB" w:rsidRDefault="001B29BB" w:rsidP="00D34C5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29BB">
        <w:rPr>
          <w:rFonts w:ascii="Times New Roman" w:hAnsi="Times New Roman" w:cs="Times New Roman"/>
          <w:sz w:val="28"/>
          <w:szCs w:val="28"/>
        </w:rPr>
        <w:t>Дотримуйтеся правого боку.</w:t>
      </w:r>
    </w:p>
    <w:p w:rsidR="001B29BB" w:rsidRPr="001B29BB" w:rsidRDefault="001B29BB" w:rsidP="00D34C5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29BB">
        <w:rPr>
          <w:rFonts w:ascii="Times New Roman" w:hAnsi="Times New Roman" w:cs="Times New Roman"/>
          <w:sz w:val="28"/>
          <w:szCs w:val="28"/>
        </w:rPr>
        <w:t>Дорослий повинен знаходитися з боку проїжджої частини.</w:t>
      </w:r>
    </w:p>
    <w:p w:rsidR="001B29BB" w:rsidRPr="001B29BB" w:rsidRDefault="00D34C58" w:rsidP="00D34C5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3866515</wp:posOffset>
            </wp:positionH>
            <wp:positionV relativeFrom="margin">
              <wp:posOffset>6565900</wp:posOffset>
            </wp:positionV>
            <wp:extent cx="2527300" cy="2676525"/>
            <wp:effectExtent l="19050" t="0" r="6350" b="0"/>
            <wp:wrapSquare wrapText="bothSides"/>
            <wp:docPr id="2" name="Рисунок 1" descr="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7300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B29BB" w:rsidRPr="001B29BB">
        <w:rPr>
          <w:rFonts w:ascii="Times New Roman" w:hAnsi="Times New Roman" w:cs="Times New Roman"/>
          <w:sz w:val="28"/>
          <w:szCs w:val="28"/>
        </w:rPr>
        <w:t>Якщо тротуар знаходиться поруч з дорогою, батьки повинні тримати дитину за руку.</w:t>
      </w:r>
    </w:p>
    <w:p w:rsidR="00D34C58" w:rsidRDefault="001B29BB" w:rsidP="00D34C5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29BB">
        <w:rPr>
          <w:rFonts w:ascii="Times New Roman" w:hAnsi="Times New Roman" w:cs="Times New Roman"/>
          <w:sz w:val="28"/>
          <w:szCs w:val="28"/>
        </w:rPr>
        <w:t>Привчіть дитину, йдучи тротуаром, уважно спостерігати за виїздом машин з двору.</w:t>
      </w:r>
    </w:p>
    <w:p w:rsidR="001B29BB" w:rsidRPr="00D34C58" w:rsidRDefault="00D34C58" w:rsidP="00D34C58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32"/>
        </w:rPr>
        <w:t>П</w:t>
      </w:r>
      <w:r w:rsidR="001B29BB" w:rsidRPr="00D34C58">
        <w:rPr>
          <w:rFonts w:ascii="Times New Roman" w:hAnsi="Times New Roman" w:cs="Times New Roman"/>
          <w:b/>
          <w:color w:val="FF0000"/>
          <w:sz w:val="28"/>
          <w:szCs w:val="32"/>
        </w:rPr>
        <w:t>равила переходу дороги на регульованому пішохідному переході</w:t>
      </w:r>
      <w:r>
        <w:rPr>
          <w:rFonts w:ascii="Times New Roman" w:hAnsi="Times New Roman" w:cs="Times New Roman"/>
          <w:b/>
          <w:color w:val="FF0000"/>
          <w:sz w:val="28"/>
          <w:szCs w:val="32"/>
        </w:rPr>
        <w:t>:</w:t>
      </w:r>
    </w:p>
    <w:p w:rsidR="001B29BB" w:rsidRPr="001B29BB" w:rsidRDefault="001B29BB" w:rsidP="00D34C5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29BB">
        <w:rPr>
          <w:rFonts w:ascii="Times New Roman" w:hAnsi="Times New Roman" w:cs="Times New Roman"/>
          <w:sz w:val="28"/>
          <w:szCs w:val="28"/>
        </w:rPr>
        <w:t>Зупинись на краю тротуару.</w:t>
      </w:r>
    </w:p>
    <w:p w:rsidR="001B29BB" w:rsidRPr="001B29BB" w:rsidRDefault="001B29BB" w:rsidP="00D34C5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29BB">
        <w:rPr>
          <w:rFonts w:ascii="Times New Roman" w:hAnsi="Times New Roman" w:cs="Times New Roman"/>
          <w:sz w:val="28"/>
          <w:szCs w:val="28"/>
        </w:rPr>
        <w:t>Дочекайся зеленого сигналу. Якщо він блимає, переходити не слід, незважаючи на те, що перехід дозволений – можна потрапити в небезпечну ситуацію.</w:t>
      </w:r>
    </w:p>
    <w:p w:rsidR="001B29BB" w:rsidRPr="001B29BB" w:rsidRDefault="001B29BB" w:rsidP="00D34C5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29BB">
        <w:rPr>
          <w:rFonts w:ascii="Times New Roman" w:hAnsi="Times New Roman" w:cs="Times New Roman"/>
          <w:sz w:val="28"/>
          <w:szCs w:val="28"/>
        </w:rPr>
        <w:t>Подивися по сторонам – переконайся, що транспортні засоби стоять, і водії пропускають пішоходів.</w:t>
      </w:r>
    </w:p>
    <w:p w:rsidR="001B29BB" w:rsidRPr="001B29BB" w:rsidRDefault="001B29BB" w:rsidP="00D34C5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29BB">
        <w:rPr>
          <w:rFonts w:ascii="Times New Roman" w:hAnsi="Times New Roman" w:cs="Times New Roman"/>
          <w:sz w:val="28"/>
          <w:szCs w:val="28"/>
        </w:rPr>
        <w:t>Іди швидко, але не біжи.</w:t>
      </w:r>
    </w:p>
    <w:p w:rsidR="001B29BB" w:rsidRDefault="001B29BB"/>
    <w:p w:rsidR="001B29BB" w:rsidRDefault="001B29BB"/>
    <w:p w:rsidR="001B29BB" w:rsidRDefault="00D719BA">
      <w:r w:rsidRPr="00D719BA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0;margin-top:0;width:319.5pt;height:29.25pt;z-index:251660288;mso-position-horizontal:center;mso-position-horizontal-relative:margin;mso-position-vertical:top;mso-position-vertical-relative:margin" fillcolor="#0070c0" strokecolor="yellow">
            <v:fill color2="#f93"/>
            <v:shadow on="t" color="silver" opacity="52429f"/>
            <v:textpath style="font-family:&quot;Impact&quot;;font-size:24pt;v-text-spacing:78650f;v-text-kern:t" trim="t" fitpath="t" string="НАЙВАЖЛИВІШІ ДОРОЖНІ ЗНАКИ"/>
            <w10:wrap type="square" anchorx="margin" anchory="margin"/>
          </v:shape>
        </w:pict>
      </w:r>
    </w:p>
    <w:tbl>
      <w:tblPr>
        <w:tblW w:w="9781" w:type="dxa"/>
        <w:tblLook w:val="04A0"/>
      </w:tblPr>
      <w:tblGrid>
        <w:gridCol w:w="2410"/>
        <w:gridCol w:w="7371"/>
      </w:tblGrid>
      <w:tr w:rsidR="001B29BB" w:rsidRPr="00C56367" w:rsidTr="00F0444F">
        <w:trPr>
          <w:trHeight w:val="1662"/>
        </w:trPr>
        <w:tc>
          <w:tcPr>
            <w:tcW w:w="2410" w:type="dxa"/>
            <w:hideMark/>
          </w:tcPr>
          <w:p w:rsidR="001B29BB" w:rsidRPr="00C56367" w:rsidRDefault="001B29BB" w:rsidP="00681A39">
            <w:pPr>
              <w:pStyle w:val="a3"/>
              <w:ind w:firstLine="559"/>
              <w:rPr>
                <w:rFonts w:ascii="Times New Roman" w:hAnsi="Times New Roman" w:cs="Times New Roman"/>
                <w:color w:val="215678"/>
                <w:sz w:val="28"/>
                <w:szCs w:val="28"/>
                <w:lang w:eastAsia="uk-UA"/>
              </w:rPr>
            </w:pPr>
            <w:r w:rsidRPr="00C56367">
              <w:rPr>
                <w:rFonts w:ascii="Times New Roman" w:hAnsi="Times New Roman" w:cs="Times New Roman"/>
                <w:noProof/>
                <w:color w:val="215678"/>
                <w:sz w:val="28"/>
                <w:szCs w:val="28"/>
                <w:lang w:val="ru-RU" w:eastAsia="ru-RU"/>
              </w:rPr>
              <w:lastRenderedPageBreak/>
              <w:drawing>
                <wp:inline distT="0" distB="0" distL="0" distR="0">
                  <wp:extent cx="952500" cy="952500"/>
                  <wp:effectExtent l="19050" t="0" r="0" b="0"/>
                  <wp:docPr id="3" name="Рисунок 3" descr="http://www.babybezpeka.org.ua/uploaded/image/img/sto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babybezpeka.org.ua/uploaded/image/img/sto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  <w:hideMark/>
          </w:tcPr>
          <w:p w:rsidR="001B29BB" w:rsidRPr="00F0444F" w:rsidRDefault="001B29BB" w:rsidP="00F0444F">
            <w:pPr>
              <w:pStyle w:val="a3"/>
              <w:ind w:firstLine="559"/>
              <w:jc w:val="center"/>
              <w:rPr>
                <w:rFonts w:ascii="Times New Roman" w:hAnsi="Times New Roman" w:cs="Times New Roman"/>
                <w:b/>
                <w:color w:val="215678"/>
                <w:sz w:val="28"/>
                <w:szCs w:val="28"/>
                <w:lang w:eastAsia="uk-UA"/>
              </w:rPr>
            </w:pPr>
            <w:r w:rsidRPr="00F0444F">
              <w:rPr>
                <w:rFonts w:ascii="Times New Roman" w:hAnsi="Times New Roman" w:cs="Times New Roman"/>
                <w:b/>
                <w:color w:val="215678"/>
                <w:sz w:val="28"/>
                <w:szCs w:val="28"/>
                <w:lang w:eastAsia="uk-UA"/>
              </w:rPr>
              <w:t>Стоп - ти повинен зупинитися та пропустити інших</w:t>
            </w:r>
          </w:p>
        </w:tc>
      </w:tr>
      <w:tr w:rsidR="001B29BB" w:rsidRPr="00C56367" w:rsidTr="00F0444F">
        <w:trPr>
          <w:trHeight w:val="1725"/>
        </w:trPr>
        <w:tc>
          <w:tcPr>
            <w:tcW w:w="2410" w:type="dxa"/>
            <w:hideMark/>
          </w:tcPr>
          <w:p w:rsidR="001B29BB" w:rsidRPr="00C56367" w:rsidRDefault="001B29BB" w:rsidP="00681A39">
            <w:pPr>
              <w:pStyle w:val="a3"/>
              <w:ind w:firstLine="559"/>
              <w:rPr>
                <w:rFonts w:ascii="Times New Roman" w:hAnsi="Times New Roman" w:cs="Times New Roman"/>
                <w:color w:val="215678"/>
                <w:sz w:val="28"/>
                <w:szCs w:val="28"/>
                <w:lang w:eastAsia="uk-UA"/>
              </w:rPr>
            </w:pPr>
            <w:r w:rsidRPr="00C56367">
              <w:rPr>
                <w:rFonts w:ascii="Times New Roman" w:hAnsi="Times New Roman" w:cs="Times New Roman"/>
                <w:noProof/>
                <w:color w:val="215678"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952500" cy="952500"/>
                  <wp:effectExtent l="19050" t="0" r="0" b="0"/>
                  <wp:docPr id="4" name="Рисунок 4" descr="http://www.babybezpeka.org.ua/uploaded/image/img/propust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babybezpeka.org.ua/uploaded/image/img/propust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  <w:hideMark/>
          </w:tcPr>
          <w:p w:rsidR="001B29BB" w:rsidRPr="00F0444F" w:rsidRDefault="001B29BB" w:rsidP="00F0444F">
            <w:pPr>
              <w:pStyle w:val="a3"/>
              <w:ind w:firstLine="559"/>
              <w:jc w:val="center"/>
              <w:rPr>
                <w:rFonts w:ascii="Times New Roman" w:hAnsi="Times New Roman" w:cs="Times New Roman"/>
                <w:b/>
                <w:color w:val="215678"/>
                <w:sz w:val="28"/>
                <w:szCs w:val="28"/>
                <w:lang w:eastAsia="uk-UA"/>
              </w:rPr>
            </w:pPr>
            <w:r w:rsidRPr="00F0444F">
              <w:rPr>
                <w:rFonts w:ascii="Times New Roman" w:hAnsi="Times New Roman" w:cs="Times New Roman"/>
                <w:b/>
                <w:color w:val="215678"/>
                <w:sz w:val="28"/>
                <w:szCs w:val="28"/>
                <w:lang w:eastAsia="uk-UA"/>
              </w:rPr>
              <w:t>Дати дорогу - їдь повільніше або зупинись і пропусти інших</w:t>
            </w:r>
          </w:p>
        </w:tc>
      </w:tr>
      <w:tr w:rsidR="001B29BB" w:rsidRPr="00C56367" w:rsidTr="00F0444F">
        <w:trPr>
          <w:trHeight w:val="1647"/>
        </w:trPr>
        <w:tc>
          <w:tcPr>
            <w:tcW w:w="2410" w:type="dxa"/>
            <w:hideMark/>
          </w:tcPr>
          <w:p w:rsidR="001B29BB" w:rsidRPr="00C56367" w:rsidRDefault="001B29BB" w:rsidP="00681A39">
            <w:pPr>
              <w:pStyle w:val="a3"/>
              <w:ind w:firstLine="559"/>
              <w:rPr>
                <w:rFonts w:ascii="Times New Roman" w:hAnsi="Times New Roman" w:cs="Times New Roman"/>
                <w:color w:val="215678"/>
                <w:sz w:val="28"/>
                <w:szCs w:val="28"/>
                <w:lang w:eastAsia="uk-UA"/>
              </w:rPr>
            </w:pPr>
            <w:r w:rsidRPr="00C56367">
              <w:rPr>
                <w:rFonts w:ascii="Times New Roman" w:hAnsi="Times New Roman" w:cs="Times New Roman"/>
                <w:noProof/>
                <w:color w:val="215678"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952500" cy="952500"/>
                  <wp:effectExtent l="19050" t="0" r="0" b="0"/>
                  <wp:docPr id="5" name="Рисунок 5" descr="http://www.babybezpeka.org.ua/uploaded/image/img/peweho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babybezpeka.org.ua/uploaded/image/img/peweho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  <w:hideMark/>
          </w:tcPr>
          <w:p w:rsidR="001B29BB" w:rsidRPr="00F0444F" w:rsidRDefault="001B29BB" w:rsidP="00F0444F">
            <w:pPr>
              <w:pStyle w:val="a3"/>
              <w:ind w:firstLine="559"/>
              <w:jc w:val="center"/>
              <w:rPr>
                <w:rFonts w:ascii="Times New Roman" w:hAnsi="Times New Roman" w:cs="Times New Roman"/>
                <w:b/>
                <w:color w:val="215678"/>
                <w:sz w:val="28"/>
                <w:szCs w:val="28"/>
                <w:lang w:eastAsia="uk-UA"/>
              </w:rPr>
            </w:pPr>
            <w:r w:rsidRPr="00F0444F">
              <w:rPr>
                <w:rFonts w:ascii="Times New Roman" w:hAnsi="Times New Roman" w:cs="Times New Roman"/>
                <w:b/>
                <w:color w:val="215678"/>
                <w:sz w:val="28"/>
                <w:szCs w:val="28"/>
                <w:lang w:eastAsia="uk-UA"/>
              </w:rPr>
              <w:t>Пішохідний перехід</w:t>
            </w:r>
            <w:r w:rsidR="00D34C58">
              <w:rPr>
                <w:rFonts w:ascii="Times New Roman" w:hAnsi="Times New Roman" w:cs="Times New Roman"/>
                <w:b/>
                <w:color w:val="215678"/>
                <w:sz w:val="28"/>
                <w:szCs w:val="28"/>
                <w:lang w:eastAsia="uk-UA"/>
              </w:rPr>
              <w:t xml:space="preserve"> </w:t>
            </w:r>
            <w:r w:rsidRPr="00F0444F">
              <w:rPr>
                <w:rFonts w:ascii="Times New Roman" w:hAnsi="Times New Roman" w:cs="Times New Roman"/>
                <w:b/>
                <w:color w:val="215678"/>
                <w:sz w:val="28"/>
                <w:szCs w:val="28"/>
                <w:lang w:eastAsia="uk-UA"/>
              </w:rPr>
              <w:t>- ти повинен переходити дорогу саме у цьому місці</w:t>
            </w:r>
          </w:p>
        </w:tc>
      </w:tr>
      <w:tr w:rsidR="001B29BB" w:rsidRPr="00C56367" w:rsidTr="00F0444F">
        <w:trPr>
          <w:trHeight w:val="1698"/>
        </w:trPr>
        <w:tc>
          <w:tcPr>
            <w:tcW w:w="2410" w:type="dxa"/>
            <w:hideMark/>
          </w:tcPr>
          <w:p w:rsidR="001B29BB" w:rsidRPr="00C56367" w:rsidRDefault="001B29BB" w:rsidP="00681A39">
            <w:pPr>
              <w:pStyle w:val="a3"/>
              <w:ind w:firstLine="559"/>
              <w:rPr>
                <w:rFonts w:ascii="Times New Roman" w:hAnsi="Times New Roman" w:cs="Times New Roman"/>
                <w:color w:val="215678"/>
                <w:sz w:val="28"/>
                <w:szCs w:val="28"/>
                <w:lang w:eastAsia="uk-UA"/>
              </w:rPr>
            </w:pPr>
            <w:r w:rsidRPr="00C56367">
              <w:rPr>
                <w:rFonts w:ascii="Times New Roman" w:hAnsi="Times New Roman" w:cs="Times New Roman"/>
                <w:noProof/>
                <w:color w:val="215678"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952500" cy="952500"/>
                  <wp:effectExtent l="19050" t="0" r="0" b="0"/>
                  <wp:docPr id="6" name="Рисунок 6" descr="http://www.babybezpeka.org.ua/uploaded/image/img/vel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babybezpeka.org.ua/uploaded/image/img/vel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  <w:hideMark/>
          </w:tcPr>
          <w:p w:rsidR="001B29BB" w:rsidRPr="00F0444F" w:rsidRDefault="001B29BB" w:rsidP="00F0444F">
            <w:pPr>
              <w:pStyle w:val="a3"/>
              <w:ind w:firstLine="559"/>
              <w:jc w:val="center"/>
              <w:rPr>
                <w:rFonts w:ascii="Times New Roman" w:hAnsi="Times New Roman" w:cs="Times New Roman"/>
                <w:b/>
                <w:color w:val="215678"/>
                <w:sz w:val="28"/>
                <w:szCs w:val="28"/>
                <w:lang w:eastAsia="uk-UA"/>
              </w:rPr>
            </w:pPr>
            <w:r w:rsidRPr="00F0444F">
              <w:rPr>
                <w:rFonts w:ascii="Times New Roman" w:hAnsi="Times New Roman" w:cs="Times New Roman"/>
                <w:b/>
                <w:color w:val="215678"/>
                <w:sz w:val="28"/>
                <w:szCs w:val="28"/>
                <w:lang w:eastAsia="uk-UA"/>
              </w:rPr>
              <w:t>Доріжка для велосипедистів - ти повинен її використовувати для катання на велосипеді</w:t>
            </w:r>
          </w:p>
        </w:tc>
      </w:tr>
      <w:tr w:rsidR="001B29BB" w:rsidRPr="00C56367" w:rsidTr="00F0444F">
        <w:trPr>
          <w:trHeight w:val="1758"/>
        </w:trPr>
        <w:tc>
          <w:tcPr>
            <w:tcW w:w="2410" w:type="dxa"/>
            <w:hideMark/>
          </w:tcPr>
          <w:p w:rsidR="001B29BB" w:rsidRPr="00C56367" w:rsidRDefault="001B29BB" w:rsidP="00681A39">
            <w:pPr>
              <w:pStyle w:val="a3"/>
              <w:ind w:firstLine="559"/>
              <w:rPr>
                <w:rFonts w:ascii="Times New Roman" w:hAnsi="Times New Roman" w:cs="Times New Roman"/>
                <w:color w:val="215678"/>
                <w:sz w:val="28"/>
                <w:szCs w:val="28"/>
                <w:lang w:eastAsia="uk-UA"/>
              </w:rPr>
            </w:pPr>
            <w:r w:rsidRPr="00C56367">
              <w:rPr>
                <w:rFonts w:ascii="Times New Roman" w:hAnsi="Times New Roman" w:cs="Times New Roman"/>
                <w:noProof/>
                <w:color w:val="215678"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962025" cy="952500"/>
                  <wp:effectExtent l="19050" t="0" r="9525" b="0"/>
                  <wp:docPr id="7" name="Рисунок 7" descr="http://www.babybezpeka.org.ua/uploaded/image/img/pew_vel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babybezpeka.org.ua/uploaded/image/img/pew_vel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  <w:hideMark/>
          </w:tcPr>
          <w:p w:rsidR="001B29BB" w:rsidRPr="00F0444F" w:rsidRDefault="001B29BB" w:rsidP="00F0444F">
            <w:pPr>
              <w:pStyle w:val="a3"/>
              <w:ind w:firstLine="559"/>
              <w:jc w:val="center"/>
              <w:rPr>
                <w:rFonts w:ascii="Times New Roman" w:hAnsi="Times New Roman" w:cs="Times New Roman"/>
                <w:b/>
                <w:color w:val="215678"/>
                <w:sz w:val="28"/>
                <w:szCs w:val="28"/>
                <w:lang w:eastAsia="uk-UA"/>
              </w:rPr>
            </w:pPr>
            <w:r w:rsidRPr="00F0444F">
              <w:rPr>
                <w:rFonts w:ascii="Times New Roman" w:hAnsi="Times New Roman" w:cs="Times New Roman"/>
                <w:b/>
                <w:color w:val="215678"/>
                <w:sz w:val="28"/>
                <w:szCs w:val="28"/>
                <w:lang w:eastAsia="uk-UA"/>
              </w:rPr>
              <w:t>Доріжка для пішоходів - ти повинен нею користуватися, коли йдеш пішки</w:t>
            </w:r>
          </w:p>
        </w:tc>
      </w:tr>
      <w:tr w:rsidR="001B29BB" w:rsidRPr="00F0444F" w:rsidTr="00F0444F">
        <w:tc>
          <w:tcPr>
            <w:tcW w:w="2410" w:type="dxa"/>
            <w:hideMark/>
          </w:tcPr>
          <w:p w:rsidR="001B29BB" w:rsidRPr="00C56367" w:rsidRDefault="001B29BB" w:rsidP="00681A39">
            <w:pPr>
              <w:pStyle w:val="a3"/>
              <w:ind w:firstLine="559"/>
              <w:rPr>
                <w:rFonts w:ascii="Times New Roman" w:hAnsi="Times New Roman" w:cs="Times New Roman"/>
                <w:color w:val="215678"/>
                <w:sz w:val="28"/>
                <w:szCs w:val="28"/>
                <w:lang w:eastAsia="uk-UA"/>
              </w:rPr>
            </w:pPr>
            <w:r w:rsidRPr="00C56367">
              <w:rPr>
                <w:rFonts w:ascii="Times New Roman" w:hAnsi="Times New Roman" w:cs="Times New Roman"/>
                <w:noProof/>
                <w:color w:val="215678"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942975" cy="1457325"/>
                  <wp:effectExtent l="19050" t="0" r="9525" b="0"/>
                  <wp:docPr id="8" name="Рисунок 8" descr="http://www.babybezpeka.org.ua/uploaded/image/img/dvo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babybezpeka.org.ua/uploaded/image/img/dvo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45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  <w:hideMark/>
          </w:tcPr>
          <w:p w:rsidR="001B29BB" w:rsidRPr="00F0444F" w:rsidRDefault="001B29BB" w:rsidP="00F0444F">
            <w:pPr>
              <w:pStyle w:val="a3"/>
              <w:ind w:firstLine="559"/>
              <w:jc w:val="center"/>
              <w:rPr>
                <w:rFonts w:ascii="Times New Roman" w:hAnsi="Times New Roman" w:cs="Times New Roman"/>
                <w:b/>
                <w:color w:val="215678"/>
                <w:sz w:val="28"/>
                <w:szCs w:val="28"/>
                <w:lang w:eastAsia="uk-UA"/>
              </w:rPr>
            </w:pPr>
            <w:r w:rsidRPr="00F0444F">
              <w:rPr>
                <w:rFonts w:ascii="Times New Roman" w:hAnsi="Times New Roman" w:cs="Times New Roman"/>
                <w:b/>
                <w:color w:val="215678"/>
                <w:sz w:val="28"/>
                <w:szCs w:val="28"/>
                <w:lang w:eastAsia="uk-UA"/>
              </w:rPr>
              <w:t>Житлова зона - ти повинен їхати повільно і звертати особливу увагу на дітей, які грають на вулиці, та пішоходів</w:t>
            </w:r>
          </w:p>
        </w:tc>
      </w:tr>
    </w:tbl>
    <w:p w:rsidR="001B29BB" w:rsidRDefault="001B29BB">
      <w:pPr>
        <w:rPr>
          <w:lang w:val="ru-RU"/>
        </w:rPr>
      </w:pPr>
    </w:p>
    <w:p w:rsidR="00F0444F" w:rsidRDefault="00F0444F">
      <w:pPr>
        <w:rPr>
          <w:lang w:val="ru-RU"/>
        </w:rPr>
      </w:pPr>
    </w:p>
    <w:p w:rsidR="00F0444F" w:rsidRDefault="00F0444F" w:rsidP="00F0444F">
      <w:pPr>
        <w:pStyle w:val="a3"/>
        <w:jc w:val="center"/>
        <w:rPr>
          <w:rFonts w:ascii="Verdana" w:hAnsi="Verdana" w:cstheme="minorHAnsi"/>
          <w:b/>
          <w:color w:val="FF0000"/>
          <w:lang w:val="ru-RU"/>
        </w:rPr>
      </w:pPr>
      <w:r w:rsidRPr="00F0444F">
        <w:rPr>
          <w:rFonts w:ascii="Verdana" w:hAnsi="Verdana" w:cstheme="minorHAnsi"/>
          <w:b/>
          <w:color w:val="FF0000"/>
        </w:rPr>
        <w:t xml:space="preserve">Навчально-методичний центр цивільного захисту </w:t>
      </w:r>
    </w:p>
    <w:p w:rsidR="00F0444F" w:rsidRPr="00F0444F" w:rsidRDefault="00F0444F" w:rsidP="00F0444F">
      <w:pPr>
        <w:pStyle w:val="a3"/>
        <w:jc w:val="center"/>
        <w:rPr>
          <w:rFonts w:ascii="Verdana" w:hAnsi="Verdana" w:cstheme="minorHAnsi"/>
          <w:b/>
          <w:color w:val="FF0000"/>
        </w:rPr>
      </w:pPr>
      <w:r w:rsidRPr="00F0444F">
        <w:rPr>
          <w:rFonts w:ascii="Verdana" w:hAnsi="Verdana" w:cstheme="minorHAnsi"/>
          <w:b/>
          <w:color w:val="FF0000"/>
        </w:rPr>
        <w:t>та безпеки життєдіяльності Закарпатської області</w:t>
      </w:r>
    </w:p>
    <w:p w:rsidR="00F0444F" w:rsidRPr="00F0444F" w:rsidRDefault="00F0444F" w:rsidP="00F0444F">
      <w:pPr>
        <w:pStyle w:val="a3"/>
        <w:jc w:val="center"/>
        <w:rPr>
          <w:rFonts w:ascii="Verdana" w:hAnsi="Verdana" w:cstheme="minorHAnsi"/>
          <w:b/>
          <w:color w:val="FF0000"/>
        </w:rPr>
      </w:pPr>
      <w:r w:rsidRPr="00F0444F">
        <w:rPr>
          <w:rFonts w:ascii="Verdana" w:hAnsi="Verdana" w:cstheme="minorHAnsi"/>
          <w:b/>
          <w:color w:val="FF0000"/>
        </w:rPr>
        <w:t>88006 м. Ужгород вул. Верещагіна, 18</w:t>
      </w:r>
    </w:p>
    <w:p w:rsidR="00F0444F" w:rsidRPr="00F0444F" w:rsidRDefault="00F0444F" w:rsidP="00F0444F">
      <w:pPr>
        <w:pStyle w:val="a3"/>
        <w:jc w:val="center"/>
        <w:rPr>
          <w:rFonts w:ascii="Verdana" w:hAnsi="Verdana" w:cstheme="minorHAnsi"/>
          <w:b/>
          <w:color w:val="FF0000"/>
        </w:rPr>
      </w:pPr>
      <w:r w:rsidRPr="00F0444F">
        <w:rPr>
          <w:rFonts w:ascii="Verdana" w:hAnsi="Verdana" w:cstheme="minorHAnsi"/>
          <w:b/>
          <w:color w:val="FF0000"/>
        </w:rPr>
        <w:t>тел. 67-33-84,  67-32-84 факс</w:t>
      </w:r>
      <w:bookmarkStart w:id="0" w:name="_GoBack"/>
      <w:bookmarkEnd w:id="0"/>
    </w:p>
    <w:p w:rsidR="00F0444F" w:rsidRPr="00F0444F" w:rsidRDefault="00F0444F">
      <w:pPr>
        <w:rPr>
          <w:rFonts w:ascii="Verdana" w:hAnsi="Verdana"/>
          <w:b/>
          <w:lang w:val="ru-RU"/>
        </w:rPr>
      </w:pPr>
    </w:p>
    <w:sectPr w:rsidR="00F0444F" w:rsidRPr="00F0444F" w:rsidSect="00D34C58">
      <w:pgSz w:w="11906" w:h="16838"/>
      <w:pgMar w:top="709" w:right="850" w:bottom="85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9.75pt" o:bullet="t">
        <v:imagedata r:id="rId1" o:title="BD21298_"/>
      </v:shape>
    </w:pict>
  </w:numPicBullet>
  <w:abstractNum w:abstractNumId="0">
    <w:nsid w:val="30660155"/>
    <w:multiLevelType w:val="hybridMultilevel"/>
    <w:tmpl w:val="8C4CC38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2A523F"/>
    <w:multiLevelType w:val="hybridMultilevel"/>
    <w:tmpl w:val="0284FC6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AF1F16"/>
    <w:multiLevelType w:val="hybridMultilevel"/>
    <w:tmpl w:val="A808BD3C"/>
    <w:lvl w:ilvl="0" w:tplc="D27EE8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F3494D"/>
    <w:multiLevelType w:val="hybridMultilevel"/>
    <w:tmpl w:val="85BC1D1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EF0CB9"/>
    <w:multiLevelType w:val="hybridMultilevel"/>
    <w:tmpl w:val="37B6B130"/>
    <w:lvl w:ilvl="0" w:tplc="0BC2824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2F023B"/>
    <w:multiLevelType w:val="hybridMultilevel"/>
    <w:tmpl w:val="2B5A8938"/>
    <w:lvl w:ilvl="0" w:tplc="9618939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1B29BB"/>
    <w:rsid w:val="001B29BB"/>
    <w:rsid w:val="00C14496"/>
    <w:rsid w:val="00C840C9"/>
    <w:rsid w:val="00D34C58"/>
    <w:rsid w:val="00D719BA"/>
    <w:rsid w:val="00E56BC6"/>
    <w:rsid w:val="00F04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yellow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9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29B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B2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29B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B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image" Target="media/image8.gif"/><Relationship Id="rId5" Type="http://schemas.openxmlformats.org/officeDocument/2006/relationships/image" Target="media/image2.jpeg"/><Relationship Id="rId10" Type="http://schemas.openxmlformats.org/officeDocument/2006/relationships/image" Target="media/image7.gif"/><Relationship Id="rId4" Type="http://schemas.openxmlformats.org/officeDocument/2006/relationships/webSettings" Target="webSettings.xml"/><Relationship Id="rId9" Type="http://schemas.openxmlformats.org/officeDocument/2006/relationships/image" Target="media/image6.gif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ИТЗ</cp:lastModifiedBy>
  <cp:revision>4</cp:revision>
  <dcterms:created xsi:type="dcterms:W3CDTF">2014-09-09T09:51:00Z</dcterms:created>
  <dcterms:modified xsi:type="dcterms:W3CDTF">2015-07-08T06:55:00Z</dcterms:modified>
</cp:coreProperties>
</file>