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4" w:rsidRPr="00484047" w:rsidRDefault="00A91374" w:rsidP="009766AD">
      <w:pPr>
        <w:jc w:val="center"/>
        <w:rPr>
          <w:sz w:val="28"/>
          <w:szCs w:val="28"/>
          <w:lang w:val="uk-UA"/>
        </w:rPr>
      </w:pPr>
      <w:r w:rsidRPr="00484047"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на на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нака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74" w:rsidRPr="00484047" w:rsidRDefault="00A91374" w:rsidP="009766AD">
      <w:pPr>
        <w:jc w:val="center"/>
        <w:rPr>
          <w:sz w:val="28"/>
          <w:szCs w:val="28"/>
          <w:lang w:val="uk-UA"/>
        </w:rPr>
      </w:pPr>
      <w:r w:rsidRPr="00484047">
        <w:rPr>
          <w:sz w:val="28"/>
          <w:szCs w:val="28"/>
          <w:lang w:val="uk-UA"/>
        </w:rPr>
        <w:t>КЛАСИЧНА ГІМНАЗІЯ УЖГОРОДСЬКОЇ МІСЬКОЇ РАДИ</w:t>
      </w:r>
    </w:p>
    <w:p w:rsidR="00A91374" w:rsidRPr="00484047" w:rsidRDefault="00A91374" w:rsidP="009766AD">
      <w:pPr>
        <w:jc w:val="center"/>
        <w:rPr>
          <w:sz w:val="28"/>
          <w:szCs w:val="28"/>
          <w:lang w:val="uk-UA"/>
        </w:rPr>
      </w:pPr>
      <w:r w:rsidRPr="00484047">
        <w:rPr>
          <w:sz w:val="28"/>
          <w:szCs w:val="28"/>
          <w:lang w:val="uk-UA"/>
        </w:rPr>
        <w:t>ЗАКАРПАТСЬКОЇ ОБЛАСТІ</w:t>
      </w:r>
    </w:p>
    <w:p w:rsidR="00263186" w:rsidRPr="00484047" w:rsidRDefault="00820963" w:rsidP="00820963">
      <w:pPr>
        <w:shd w:val="clear" w:color="auto" w:fill="FFFFFF"/>
        <w:ind w:hanging="709"/>
        <w:jc w:val="both"/>
        <w:rPr>
          <w:sz w:val="24"/>
          <w:lang w:val="uk-UA"/>
        </w:rPr>
      </w:pPr>
      <w:r w:rsidRPr="00484047">
        <w:rPr>
          <w:sz w:val="24"/>
          <w:lang w:val="uk-UA"/>
        </w:rPr>
        <w:t xml:space="preserve">                </w:t>
      </w:r>
      <w:r w:rsidR="00964324" w:rsidRPr="00484047">
        <w:rPr>
          <w:sz w:val="24"/>
          <w:lang w:val="uk-UA"/>
        </w:rPr>
        <w:t xml:space="preserve">  </w:t>
      </w:r>
      <w:r w:rsidR="00584D80">
        <w:rPr>
          <w:sz w:val="28"/>
          <w:szCs w:val="28"/>
          <w:lang w:val="uk-UA"/>
        </w:rPr>
        <w:t>21.12.</w:t>
      </w:r>
      <w:r w:rsidR="00263186" w:rsidRPr="00484047">
        <w:rPr>
          <w:sz w:val="28"/>
          <w:szCs w:val="28"/>
          <w:lang w:val="uk-UA"/>
        </w:rPr>
        <w:t xml:space="preserve"> 2016р.              </w:t>
      </w:r>
      <w:r w:rsidR="00890362" w:rsidRPr="00484047">
        <w:rPr>
          <w:sz w:val="28"/>
          <w:szCs w:val="28"/>
          <w:lang w:val="uk-UA"/>
        </w:rPr>
        <w:t xml:space="preserve">            </w:t>
      </w:r>
      <w:r w:rsidR="00584D80">
        <w:rPr>
          <w:sz w:val="28"/>
          <w:szCs w:val="28"/>
          <w:lang w:val="uk-UA"/>
        </w:rPr>
        <w:t xml:space="preserve">     </w:t>
      </w:r>
      <w:r w:rsidR="00890362" w:rsidRPr="00484047">
        <w:rPr>
          <w:sz w:val="28"/>
          <w:szCs w:val="28"/>
          <w:lang w:val="uk-UA"/>
        </w:rPr>
        <w:t xml:space="preserve"> </w:t>
      </w:r>
      <w:r w:rsidR="00964324" w:rsidRPr="00484047">
        <w:rPr>
          <w:sz w:val="28"/>
          <w:szCs w:val="28"/>
          <w:lang w:val="uk-UA"/>
        </w:rPr>
        <w:t xml:space="preserve">   </w:t>
      </w:r>
      <w:r w:rsidR="00263186" w:rsidRPr="00484047">
        <w:rPr>
          <w:b/>
          <w:sz w:val="28"/>
          <w:szCs w:val="28"/>
          <w:lang w:val="uk-UA"/>
        </w:rPr>
        <w:t>НАКАЗ</w:t>
      </w:r>
      <w:r w:rsidR="00890362" w:rsidRPr="00484047">
        <w:rPr>
          <w:sz w:val="28"/>
          <w:szCs w:val="28"/>
          <w:lang w:val="uk-UA"/>
        </w:rPr>
        <w:t xml:space="preserve">       </w:t>
      </w:r>
      <w:r w:rsidR="00890362" w:rsidRPr="00484047">
        <w:rPr>
          <w:sz w:val="28"/>
          <w:szCs w:val="28"/>
          <w:lang w:val="uk-UA"/>
        </w:rPr>
        <w:tab/>
      </w:r>
      <w:r w:rsidR="00890362" w:rsidRPr="00484047">
        <w:rPr>
          <w:sz w:val="28"/>
          <w:szCs w:val="28"/>
          <w:lang w:val="uk-UA"/>
        </w:rPr>
        <w:tab/>
        <w:t xml:space="preserve">          </w:t>
      </w:r>
      <w:r w:rsidR="00263186" w:rsidRPr="00484047">
        <w:rPr>
          <w:sz w:val="28"/>
          <w:szCs w:val="28"/>
          <w:lang w:val="uk-UA"/>
        </w:rPr>
        <w:t xml:space="preserve">              №  </w:t>
      </w:r>
      <w:r w:rsidR="00584D80">
        <w:rPr>
          <w:sz w:val="28"/>
          <w:szCs w:val="28"/>
          <w:lang w:val="uk-UA"/>
        </w:rPr>
        <w:t>179</w:t>
      </w:r>
    </w:p>
    <w:p w:rsidR="00263186" w:rsidRPr="00484047" w:rsidRDefault="00263186" w:rsidP="00263186">
      <w:pPr>
        <w:rPr>
          <w:lang w:val="uk-UA"/>
        </w:rPr>
      </w:pPr>
    </w:p>
    <w:p w:rsidR="00CB5F01" w:rsidRPr="00FF6257" w:rsidRDefault="00CB5F01" w:rsidP="00CB5F01">
      <w:pPr>
        <w:rPr>
          <w:sz w:val="24"/>
          <w:szCs w:val="24"/>
          <w:lang w:val="uk-UA"/>
        </w:rPr>
      </w:pPr>
      <w:r w:rsidRPr="00FF6257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594A77" w:rsidRDefault="00262E8F" w:rsidP="00262E8F">
      <w:pPr>
        <w:jc w:val="both"/>
        <w:rPr>
          <w:b/>
          <w:i/>
          <w:sz w:val="24"/>
          <w:szCs w:val="24"/>
          <w:lang w:val="uk-UA"/>
        </w:rPr>
      </w:pPr>
      <w:r w:rsidRPr="00584D80">
        <w:rPr>
          <w:b/>
          <w:i/>
          <w:sz w:val="24"/>
          <w:szCs w:val="24"/>
          <w:lang w:val="uk-UA"/>
        </w:rPr>
        <w:t>Про забезпечення харчуванням</w:t>
      </w:r>
    </w:p>
    <w:p w:rsidR="00262E8F" w:rsidRPr="00584D80" w:rsidRDefault="00262E8F" w:rsidP="00262E8F">
      <w:pPr>
        <w:jc w:val="both"/>
        <w:rPr>
          <w:b/>
          <w:i/>
          <w:sz w:val="24"/>
          <w:szCs w:val="24"/>
          <w:lang w:val="uk-UA"/>
        </w:rPr>
      </w:pPr>
      <w:r w:rsidRPr="00584D80">
        <w:rPr>
          <w:b/>
          <w:i/>
          <w:sz w:val="24"/>
          <w:szCs w:val="24"/>
          <w:lang w:val="uk-UA"/>
        </w:rPr>
        <w:t xml:space="preserve"> за бюджетні кошти</w:t>
      </w:r>
    </w:p>
    <w:p w:rsidR="00594A77" w:rsidRDefault="00262E8F" w:rsidP="00262E8F">
      <w:pPr>
        <w:jc w:val="both"/>
        <w:rPr>
          <w:b/>
          <w:i/>
          <w:color w:val="000000"/>
          <w:sz w:val="24"/>
          <w:szCs w:val="24"/>
          <w:lang w:val="uk-UA"/>
        </w:rPr>
      </w:pPr>
      <w:r w:rsidRPr="00584D80">
        <w:rPr>
          <w:b/>
          <w:i/>
          <w:sz w:val="24"/>
          <w:szCs w:val="24"/>
          <w:lang w:val="uk-UA"/>
        </w:rPr>
        <w:t>учнів</w:t>
      </w:r>
      <w:r w:rsidRPr="00262E8F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гімназії</w:t>
      </w:r>
      <w:r w:rsidRPr="00584D80">
        <w:rPr>
          <w:b/>
          <w:i/>
          <w:sz w:val="24"/>
          <w:szCs w:val="24"/>
          <w:lang w:val="uk-UA"/>
        </w:rPr>
        <w:t xml:space="preserve">, </w:t>
      </w:r>
      <w:r w:rsidRPr="00584D80">
        <w:rPr>
          <w:b/>
          <w:i/>
          <w:color w:val="000000"/>
          <w:sz w:val="24"/>
          <w:szCs w:val="24"/>
          <w:lang w:val="uk-UA"/>
        </w:rPr>
        <w:t xml:space="preserve">які потребують </w:t>
      </w:r>
    </w:p>
    <w:p w:rsidR="00262E8F" w:rsidRPr="00594A77" w:rsidRDefault="009A7009" w:rsidP="00262E8F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соціальної підтримки</w:t>
      </w:r>
      <w:r w:rsidR="00262E8F" w:rsidRPr="00594A77">
        <w:rPr>
          <w:b/>
          <w:i/>
          <w:color w:val="000000"/>
          <w:sz w:val="24"/>
          <w:szCs w:val="24"/>
          <w:lang w:val="uk-UA"/>
        </w:rPr>
        <w:t xml:space="preserve"> </w:t>
      </w:r>
    </w:p>
    <w:p w:rsidR="00262E8F" w:rsidRPr="00262E8F" w:rsidRDefault="00594A77" w:rsidP="00262E8F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84D80">
        <w:rPr>
          <w:sz w:val="28"/>
          <w:szCs w:val="28"/>
          <w:lang w:val="uk-UA"/>
        </w:rPr>
        <w:t xml:space="preserve"> </w:t>
      </w:r>
      <w:r w:rsidR="00262E8F" w:rsidRPr="00594A77">
        <w:rPr>
          <w:sz w:val="28"/>
          <w:szCs w:val="28"/>
          <w:lang w:val="uk-UA"/>
        </w:rPr>
        <w:t xml:space="preserve">На виконання  статті 35 Закону України «Про дошкільну освіту», постанови Кабінету Міністрів України від 02.02.2011 року №116 «Про затвердження Порядку </w:t>
      </w:r>
      <w:r w:rsidR="00262E8F" w:rsidRPr="00594A77">
        <w:rPr>
          <w:bCs/>
          <w:color w:val="000000"/>
          <w:sz w:val="28"/>
          <w:szCs w:val="28"/>
          <w:lang w:val="uk-UA"/>
        </w:rPr>
        <w:t xml:space="preserve"> надання послуг з харчування 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 w:rsidR="00262E8F" w:rsidRPr="00594A77">
        <w:rPr>
          <w:rFonts w:eastAsia="Calibri"/>
          <w:sz w:val="28"/>
          <w:szCs w:val="28"/>
          <w:lang w:val="uk-UA"/>
        </w:rPr>
        <w:t xml:space="preserve">, рішення виконавчого комітету 14.12.2016р. №434 «Про додаткові пільгові умови оплати харчування дітей»,  </w:t>
      </w:r>
      <w:r w:rsidR="00262E8F" w:rsidRPr="00594A77">
        <w:rPr>
          <w:sz w:val="28"/>
          <w:szCs w:val="28"/>
          <w:lang w:val="uk-UA"/>
        </w:rPr>
        <w:t xml:space="preserve">рішення виконавчого комітету Ужгородської міської ради 16.01.2015 №14 «Про зміну грошової норми харчування у навчальних закладах міста», рішення виконавчого комітету Ужгородської міської ради 11.02.2015р №53 «Про зміни та доповнення до рішення виконкому 16.01.2015 №14» </w:t>
      </w:r>
      <w:r w:rsidR="00262E8F" w:rsidRPr="00594A77">
        <w:rPr>
          <w:bCs/>
          <w:color w:val="000000"/>
          <w:sz w:val="28"/>
          <w:szCs w:val="28"/>
          <w:lang w:val="uk-UA"/>
        </w:rPr>
        <w:t>з метою додаткового</w:t>
      </w:r>
      <w:r w:rsidR="00262E8F" w:rsidRPr="00594A77">
        <w:rPr>
          <w:sz w:val="28"/>
          <w:szCs w:val="28"/>
          <w:lang w:val="uk-UA"/>
        </w:rPr>
        <w:t xml:space="preserve"> забезпечення безкоштовним харчуванням дітей у навчальних закладах міста</w:t>
      </w:r>
      <w:r w:rsidR="00262E8F">
        <w:rPr>
          <w:sz w:val="28"/>
          <w:szCs w:val="28"/>
          <w:lang w:val="uk-UA"/>
        </w:rPr>
        <w:t>, та на виконання наказу УО Ужгородської міської ради № 298 від 20.12.2016р.</w:t>
      </w:r>
    </w:p>
    <w:p w:rsidR="00262E8F" w:rsidRDefault="00262E8F" w:rsidP="009A70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НАКАЗУЮ:</w:t>
      </w:r>
    </w:p>
    <w:p w:rsidR="00262E8F" w:rsidRPr="009A7009" w:rsidRDefault="00262E8F" w:rsidP="00594A77">
      <w:pPr>
        <w:pStyle w:val="HTML"/>
        <w:numPr>
          <w:ilvl w:val="0"/>
          <w:numId w:val="40"/>
        </w:numPr>
        <w:shd w:val="clear" w:color="auto" w:fill="FFFFFF"/>
        <w:tabs>
          <w:tab w:val="clear" w:pos="360"/>
        </w:tabs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A7009">
        <w:rPr>
          <w:rFonts w:ascii="Times New Roman" w:hAnsi="Times New Roman" w:cs="Times New Roman"/>
          <w:sz w:val="28"/>
          <w:szCs w:val="28"/>
          <w:lang w:val="uk-UA"/>
        </w:rPr>
        <w:t>Відповідальній за харчування в гімназії заступнику директора з ГЧ М.</w:t>
      </w:r>
      <w:proofErr w:type="spellStart"/>
      <w:r w:rsidRPr="009A7009">
        <w:rPr>
          <w:rFonts w:ascii="Times New Roman" w:hAnsi="Times New Roman" w:cs="Times New Roman"/>
          <w:sz w:val="28"/>
          <w:szCs w:val="28"/>
          <w:lang w:val="uk-UA"/>
        </w:rPr>
        <w:t>Калінченко</w:t>
      </w:r>
      <w:proofErr w:type="spellEnd"/>
      <w:r w:rsidRPr="009A7009">
        <w:rPr>
          <w:rFonts w:ascii="Times New Roman" w:hAnsi="Times New Roman" w:cs="Times New Roman"/>
          <w:sz w:val="28"/>
          <w:szCs w:val="28"/>
          <w:lang w:val="uk-UA"/>
        </w:rPr>
        <w:t>, заступнику директора з ВР С.</w:t>
      </w:r>
      <w:proofErr w:type="spellStart"/>
      <w:r w:rsidRPr="009A7009">
        <w:rPr>
          <w:rFonts w:ascii="Times New Roman" w:hAnsi="Times New Roman" w:cs="Times New Roman"/>
          <w:sz w:val="28"/>
          <w:szCs w:val="28"/>
          <w:lang w:val="uk-UA"/>
        </w:rPr>
        <w:t>Дутко</w:t>
      </w:r>
      <w:proofErr w:type="spellEnd"/>
      <w:r w:rsidRPr="009A7009">
        <w:rPr>
          <w:rFonts w:ascii="Times New Roman" w:hAnsi="Times New Roman" w:cs="Times New Roman"/>
          <w:sz w:val="28"/>
          <w:szCs w:val="28"/>
          <w:lang w:val="uk-UA"/>
        </w:rPr>
        <w:t xml:space="preserve">  та орендарю їдальні М.</w:t>
      </w:r>
      <w:proofErr w:type="spellStart"/>
      <w:r w:rsidRPr="009A7009">
        <w:rPr>
          <w:rFonts w:ascii="Times New Roman" w:hAnsi="Times New Roman" w:cs="Times New Roman"/>
          <w:sz w:val="28"/>
          <w:szCs w:val="28"/>
          <w:lang w:val="uk-UA"/>
        </w:rPr>
        <w:t>Сачко</w:t>
      </w:r>
      <w:proofErr w:type="spellEnd"/>
      <w:r w:rsidR="00584D80" w:rsidRPr="009A7009">
        <w:rPr>
          <w:rFonts w:ascii="Times New Roman" w:hAnsi="Times New Roman" w:cs="Times New Roman"/>
          <w:sz w:val="28"/>
          <w:szCs w:val="28"/>
          <w:lang w:val="uk-UA"/>
        </w:rPr>
        <w:t xml:space="preserve"> з 16.01.2017р.</w:t>
      </w:r>
      <w:r w:rsidRPr="009A70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2E8F" w:rsidRDefault="00262E8F" w:rsidP="00594A77">
      <w:pPr>
        <w:pStyle w:val="HTML"/>
        <w:numPr>
          <w:ilvl w:val="1"/>
          <w:numId w:val="4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відповідних категорій дітей забезпечити  харчуванням </w:t>
      </w:r>
      <w:r w:rsidRPr="00262E8F">
        <w:rPr>
          <w:rFonts w:ascii="Times New Roman" w:hAnsi="Times New Roman" w:cs="Times New Roman"/>
          <w:b/>
          <w:sz w:val="28"/>
          <w:szCs w:val="28"/>
          <w:lang w:val="uk-UA"/>
        </w:rPr>
        <w:t>(сніданок</w:t>
      </w:r>
      <w:r w:rsidRPr="00262E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 відповідності до встановленої грошової норми 4 гривні 80 коп.</w:t>
      </w:r>
      <w:r w:rsidRPr="00262E8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бюджетні кошти:</w:t>
      </w:r>
    </w:p>
    <w:p w:rsidR="00262E8F" w:rsidRDefault="00262E8F" w:rsidP="00262E8F">
      <w:pPr>
        <w:pStyle w:val="rvps2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дітей-сиріт, дітей, позбавлених батьківського піклування.</w:t>
      </w:r>
      <w:r>
        <w:rPr>
          <w:color w:val="000000"/>
          <w:sz w:val="28"/>
          <w:szCs w:val="28"/>
        </w:rPr>
        <w:t xml:space="preserve"> Звільнення від оплати здійснюється на підставі заяв батьків або осіб, що їх замінюють, та підтверджуючих документів; </w:t>
      </w:r>
    </w:p>
    <w:p w:rsidR="00262E8F" w:rsidRDefault="00262E8F" w:rsidP="00262E8F">
      <w:pPr>
        <w:pStyle w:val="rvps2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дітей з особливими освітніми потребами, які навчаються у спеціальних і інклюзивних класах.</w:t>
      </w:r>
      <w:r>
        <w:rPr>
          <w:color w:val="000000"/>
          <w:sz w:val="28"/>
          <w:szCs w:val="28"/>
        </w:rPr>
        <w:t xml:space="preserve"> Звільнення від оплати здійснюється на підставі заяв батьків або осіб, що їх замінюють; </w:t>
      </w:r>
    </w:p>
    <w:p w:rsidR="00262E8F" w:rsidRDefault="00262E8F" w:rsidP="00262E8F">
      <w:pPr>
        <w:pStyle w:val="aa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72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учнів 1-7 </w:t>
      </w:r>
      <w:r>
        <w:rPr>
          <w:rStyle w:val="2123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із сімей, які отримують допомогу відповідно до </w:t>
      </w:r>
      <w:hyperlink r:id="rId7" w:tgtFrame="_blank" w:history="1">
        <w:r>
          <w:rPr>
            <w:rStyle w:val="af0"/>
            <w:color w:val="000000"/>
            <w:sz w:val="28"/>
            <w:szCs w:val="28"/>
            <w:bdr w:val="none" w:sz="0" w:space="0" w:color="auto" w:frame="1"/>
            <w:lang w:val="uk-UA"/>
          </w:rPr>
          <w:t>Закону України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«Про державну соціальну допомогу малозабезпеченим сім’ям» </w:t>
      </w:r>
      <w:r>
        <w:rPr>
          <w:color w:val="000000"/>
          <w:sz w:val="28"/>
          <w:szCs w:val="28"/>
          <w:lang w:val="uk-UA"/>
        </w:rPr>
        <w:t xml:space="preserve">на підставі заяв  батьків, або осіб, що їх замінюють </w:t>
      </w:r>
      <w:r>
        <w:rPr>
          <w:color w:val="000000"/>
          <w:sz w:val="28"/>
          <w:szCs w:val="28"/>
          <w:shd w:val="clear" w:color="auto" w:fill="FFFFFF"/>
          <w:lang w:val="uk-UA"/>
        </w:rPr>
        <w:t>та довідок управління праці та соціального захисту ( на період дії довідки).</w:t>
      </w:r>
    </w:p>
    <w:p w:rsidR="00262E8F" w:rsidRPr="00262E8F" w:rsidRDefault="00262E8F" w:rsidP="00262E8F">
      <w:pPr>
        <w:pStyle w:val="aa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72" w:afterAutospacing="0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учнів 1-7 </w:t>
      </w:r>
      <w:r>
        <w:rPr>
          <w:sz w:val="28"/>
          <w:szCs w:val="28"/>
          <w:shd w:val="clear" w:color="auto" w:fill="FFFFFF"/>
          <w:lang w:val="uk-UA"/>
        </w:rPr>
        <w:t>класів-дітей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які перебувають у складних життєвих обставинах. Звільнення від оплати за харчування здійснювати на підставі </w:t>
      </w:r>
      <w:r>
        <w:rPr>
          <w:color w:val="000000"/>
          <w:sz w:val="28"/>
          <w:szCs w:val="28"/>
          <w:lang w:val="uk-UA"/>
        </w:rPr>
        <w:t>заяв батьків, або осіб, що їх замінюють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подання служби у справах дітей </w:t>
      </w:r>
      <w:r w:rsidRPr="00262E8F">
        <w:rPr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2E8F" w:rsidRPr="00594A77" w:rsidRDefault="00262E8F" w:rsidP="00594A77">
      <w:pPr>
        <w:pStyle w:val="aa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72" w:afterAutospacing="0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учнів 1-7 класів з групи соціального ризику (</w:t>
      </w:r>
      <w:r>
        <w:rPr>
          <w:sz w:val="28"/>
          <w:szCs w:val="28"/>
          <w:shd w:val="clear" w:color="auto" w:fill="FFFFFF"/>
          <w:lang w:val="uk-UA"/>
        </w:rPr>
        <w:t>до 15% дітей від</w:t>
      </w:r>
      <w:r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загальної кількості учнів). Звільнення від оплати за харчування здійснювати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lastRenderedPageBreak/>
        <w:t>підставі заяв батьків, або осіб, що їх замінюють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актів обстеження житлово-побутових умов, інших підтверджуючих документів та рішення ради гімназії </w:t>
      </w:r>
      <w:r w:rsidRPr="00262E8F">
        <w:rPr>
          <w:b/>
          <w:i/>
          <w:color w:val="000000"/>
          <w:sz w:val="28"/>
          <w:szCs w:val="28"/>
          <w:shd w:val="clear" w:color="auto" w:fill="FFFFFF"/>
          <w:lang w:val="uk-UA"/>
        </w:rPr>
        <w:t>(список додається).</w:t>
      </w:r>
    </w:p>
    <w:p w:rsidR="00262E8F" w:rsidRDefault="00262E8F" w:rsidP="00262E8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Забезпечити  харчуванням </w:t>
      </w:r>
      <w:r w:rsidRPr="00262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(обід </w:t>
      </w:r>
      <w:r w:rsidRPr="00262E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відповідності до встановленої грошової норми 7 гривень  70 коп.</w:t>
      </w:r>
      <w:r w:rsidRPr="00262E8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бюджетні кошти:</w:t>
      </w:r>
    </w:p>
    <w:p w:rsidR="00262E8F" w:rsidRPr="00262E8F" w:rsidRDefault="00262E8F" w:rsidP="00262E8F">
      <w:pPr>
        <w:pStyle w:val="aa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72" w:afterAutospacing="0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АТО,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Звільнення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плати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ідставі</w:t>
      </w:r>
      <w:proofErr w:type="spellEnd"/>
      <w:r>
        <w:rPr>
          <w:color w:val="000000"/>
          <w:sz w:val="28"/>
          <w:szCs w:val="28"/>
        </w:rPr>
        <w:t xml:space="preserve"> заяви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замінюють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посвідчення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20.08.2014р. №413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статусу </w:t>
      </w:r>
      <w:proofErr w:type="spellStart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особам,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суверенітет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брали </w:t>
      </w:r>
      <w:proofErr w:type="spellStart"/>
      <w:r>
        <w:rPr>
          <w:color w:val="000000"/>
          <w:sz w:val="28"/>
          <w:szCs w:val="28"/>
        </w:rPr>
        <w:t>безпосередню</w:t>
      </w:r>
      <w:proofErr w:type="spellEnd"/>
      <w:r>
        <w:rPr>
          <w:color w:val="000000"/>
          <w:sz w:val="28"/>
          <w:szCs w:val="28"/>
        </w:rPr>
        <w:t xml:space="preserve"> участь в </w:t>
      </w:r>
      <w:proofErr w:type="spellStart"/>
      <w:r>
        <w:rPr>
          <w:color w:val="000000"/>
          <w:sz w:val="28"/>
          <w:szCs w:val="28"/>
        </w:rPr>
        <w:t>антитерористичній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» - для </w:t>
      </w:r>
      <w:proofErr w:type="spellStart"/>
      <w:r>
        <w:rPr>
          <w:color w:val="000000"/>
          <w:sz w:val="28"/>
          <w:szCs w:val="28"/>
        </w:rPr>
        <w:t>звільнених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військовослужбовців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командира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про участь особи в </w:t>
      </w:r>
      <w:proofErr w:type="spellStart"/>
      <w:r>
        <w:rPr>
          <w:color w:val="000000"/>
          <w:sz w:val="28"/>
          <w:szCs w:val="28"/>
        </w:rPr>
        <w:t>антитерористичній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операції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країни</w:t>
      </w:r>
      <w:proofErr w:type="spellEnd"/>
      <w:r>
        <w:rPr>
          <w:color w:val="000000"/>
          <w:sz w:val="28"/>
          <w:szCs w:val="28"/>
        </w:rPr>
        <w:t xml:space="preserve"> для тих,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проходить в </w:t>
      </w:r>
      <w:proofErr w:type="spellStart"/>
      <w:r>
        <w:rPr>
          <w:color w:val="000000"/>
          <w:sz w:val="28"/>
          <w:szCs w:val="28"/>
        </w:rPr>
        <w:t>даний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військову</w:t>
      </w:r>
      <w:proofErr w:type="spellEnd"/>
      <w:r>
        <w:rPr>
          <w:color w:val="000000"/>
          <w:sz w:val="28"/>
          <w:szCs w:val="28"/>
        </w:rPr>
        <w:t xml:space="preserve"> служб</w:t>
      </w:r>
      <w:proofErr w:type="gramStart"/>
      <w:r>
        <w:rPr>
          <w:color w:val="000000"/>
          <w:sz w:val="28"/>
          <w:szCs w:val="28"/>
        </w:rPr>
        <w:t>у</w:t>
      </w:r>
      <w:r w:rsidRPr="00262E8F">
        <w:rPr>
          <w:b/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gramEnd"/>
      <w:r w:rsidRPr="00262E8F">
        <w:rPr>
          <w:b/>
          <w:i/>
          <w:color w:val="000000"/>
          <w:sz w:val="28"/>
          <w:szCs w:val="28"/>
          <w:shd w:val="clear" w:color="auto" w:fill="FFFFFF"/>
          <w:lang w:val="uk-UA"/>
        </w:rPr>
        <w:t>список додається)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2E8F" w:rsidRPr="00262E8F" w:rsidRDefault="00262E8F" w:rsidP="00262E8F">
      <w:pPr>
        <w:pStyle w:val="aa"/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72" w:afterAutospacing="0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переміщених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тимчасово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окупованої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районів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антитерористичної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операції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Звільнення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плати 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заяви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замінюють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довідки</w:t>
      </w:r>
      <w:proofErr w:type="spellEnd"/>
      <w:r>
        <w:rPr>
          <w:bCs/>
          <w:sz w:val="28"/>
          <w:szCs w:val="28"/>
        </w:rPr>
        <w:t xml:space="preserve">  про </w:t>
      </w:r>
      <w:proofErr w:type="spellStart"/>
      <w:r>
        <w:rPr>
          <w:bCs/>
          <w:sz w:val="28"/>
          <w:szCs w:val="28"/>
        </w:rPr>
        <w:t>взяття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переміщених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тимчасово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окупованої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районів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антитерористичної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операції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визначеної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Постановою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Кабінету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Міні</w:t>
      </w:r>
      <w:proofErr w:type="gramStart"/>
      <w:r>
        <w:rPr>
          <w:bCs/>
          <w:sz w:val="28"/>
          <w:szCs w:val="28"/>
        </w:rPr>
        <w:t>стр</w:t>
      </w:r>
      <w:proofErr w:type="gramEnd"/>
      <w:r>
        <w:rPr>
          <w:bCs/>
          <w:sz w:val="28"/>
          <w:szCs w:val="28"/>
        </w:rPr>
        <w:t>ів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1 </w:t>
      </w:r>
      <w:proofErr w:type="spellStart"/>
      <w:r>
        <w:rPr>
          <w:bCs/>
          <w:sz w:val="28"/>
          <w:szCs w:val="28"/>
        </w:rPr>
        <w:t>жовтня</w:t>
      </w:r>
      <w:proofErr w:type="spellEnd"/>
      <w:r>
        <w:rPr>
          <w:bCs/>
          <w:sz w:val="28"/>
          <w:szCs w:val="28"/>
        </w:rPr>
        <w:t xml:space="preserve"> 2014 р. №509 «Про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внутрішньо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переміщених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із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262E8F">
        <w:rPr>
          <w:b/>
          <w:i/>
          <w:color w:val="000000"/>
          <w:sz w:val="28"/>
          <w:szCs w:val="28"/>
          <w:shd w:val="clear" w:color="auto" w:fill="FFFFFF"/>
          <w:lang w:val="uk-UA"/>
        </w:rPr>
        <w:t>(список додається)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B5F01" w:rsidRPr="00CB5F01" w:rsidRDefault="00262E8F" w:rsidP="00CB5F0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="00CB5F01">
        <w:rPr>
          <w:sz w:val="28"/>
          <w:szCs w:val="28"/>
          <w:lang w:val="uk-UA"/>
        </w:rPr>
        <w:t>.</w:t>
      </w:r>
      <w:r w:rsidR="00CB5F01" w:rsidRPr="00CB5F01">
        <w:rPr>
          <w:sz w:val="28"/>
          <w:szCs w:val="28"/>
        </w:rPr>
        <w:t xml:space="preserve">Контроль за </w:t>
      </w:r>
      <w:proofErr w:type="spellStart"/>
      <w:r w:rsidR="00CB5F01" w:rsidRPr="00CB5F01">
        <w:rPr>
          <w:sz w:val="28"/>
          <w:szCs w:val="28"/>
        </w:rPr>
        <w:t>виконанням</w:t>
      </w:r>
      <w:proofErr w:type="spellEnd"/>
      <w:r w:rsidR="00CB5F01" w:rsidRPr="00CB5F01">
        <w:rPr>
          <w:sz w:val="28"/>
          <w:szCs w:val="28"/>
        </w:rPr>
        <w:t xml:space="preserve"> </w:t>
      </w:r>
      <w:proofErr w:type="spellStart"/>
      <w:r w:rsidR="00CB5F01" w:rsidRPr="00CB5F01">
        <w:rPr>
          <w:sz w:val="28"/>
          <w:szCs w:val="28"/>
        </w:rPr>
        <w:t>даного</w:t>
      </w:r>
      <w:proofErr w:type="spellEnd"/>
      <w:r w:rsidR="00CB5F01" w:rsidRPr="00CB5F01">
        <w:rPr>
          <w:sz w:val="28"/>
          <w:szCs w:val="28"/>
        </w:rPr>
        <w:t xml:space="preserve"> наказу </w:t>
      </w:r>
      <w:proofErr w:type="spellStart"/>
      <w:r w:rsidR="00CB5F01" w:rsidRPr="00CB5F01">
        <w:rPr>
          <w:sz w:val="28"/>
          <w:szCs w:val="28"/>
        </w:rPr>
        <w:t>залишаю</w:t>
      </w:r>
      <w:proofErr w:type="spellEnd"/>
      <w:r w:rsidR="00CB5F01" w:rsidRPr="00CB5F01">
        <w:rPr>
          <w:sz w:val="28"/>
          <w:szCs w:val="28"/>
        </w:rPr>
        <w:t xml:space="preserve"> за собою.</w:t>
      </w:r>
    </w:p>
    <w:p w:rsidR="00CB5F01" w:rsidRDefault="00CB5F01" w:rsidP="00CB5F01">
      <w:pPr>
        <w:jc w:val="both"/>
        <w:rPr>
          <w:sz w:val="28"/>
          <w:szCs w:val="28"/>
        </w:rPr>
      </w:pPr>
    </w:p>
    <w:p w:rsidR="00CB5F01" w:rsidRDefault="00CB5F01" w:rsidP="00CB5F01">
      <w:pPr>
        <w:jc w:val="both"/>
        <w:rPr>
          <w:sz w:val="28"/>
          <w:szCs w:val="28"/>
        </w:rPr>
      </w:pPr>
    </w:p>
    <w:p w:rsidR="0009248B" w:rsidRPr="00484047" w:rsidRDefault="0009248B" w:rsidP="0009248B">
      <w:pPr>
        <w:jc w:val="both"/>
        <w:rPr>
          <w:sz w:val="28"/>
          <w:szCs w:val="28"/>
          <w:lang w:val="uk-UA"/>
        </w:rPr>
      </w:pPr>
    </w:p>
    <w:p w:rsidR="0009248B" w:rsidRPr="00484047" w:rsidRDefault="00015E1A" w:rsidP="004967D6">
      <w:pPr>
        <w:spacing w:before="240"/>
        <w:jc w:val="center"/>
        <w:rPr>
          <w:sz w:val="28"/>
          <w:szCs w:val="28"/>
          <w:lang w:val="uk-UA"/>
        </w:rPr>
      </w:pPr>
      <w:r w:rsidRPr="00484047">
        <w:rPr>
          <w:sz w:val="28"/>
          <w:szCs w:val="28"/>
          <w:lang w:val="uk-UA"/>
        </w:rPr>
        <w:t>Директор гімназії                               С.Роман</w:t>
      </w:r>
    </w:p>
    <w:sectPr w:rsidR="0009248B" w:rsidRPr="00484047" w:rsidSect="004E13F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8E6"/>
    <w:multiLevelType w:val="multilevel"/>
    <w:tmpl w:val="90C67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7055EE"/>
    <w:multiLevelType w:val="multilevel"/>
    <w:tmpl w:val="1BDC433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b w:val="0"/>
      </w:rPr>
    </w:lvl>
  </w:abstractNum>
  <w:abstractNum w:abstractNumId="2">
    <w:nsid w:val="09C04933"/>
    <w:multiLevelType w:val="hybridMultilevel"/>
    <w:tmpl w:val="1B9EBFC2"/>
    <w:lvl w:ilvl="0" w:tplc="9CF29F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F2959"/>
    <w:multiLevelType w:val="multilevel"/>
    <w:tmpl w:val="9EA841A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FA48F7"/>
    <w:multiLevelType w:val="multilevel"/>
    <w:tmpl w:val="15A6FE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2028" w:hanging="1320"/>
      </w:pPr>
    </w:lvl>
    <w:lvl w:ilvl="2">
      <w:start w:val="1"/>
      <w:numFmt w:val="decimal"/>
      <w:isLgl/>
      <w:lvlText w:val="%1.%2.%3"/>
      <w:lvlJc w:val="left"/>
      <w:pPr>
        <w:ind w:left="2376" w:hanging="1320"/>
      </w:pPr>
    </w:lvl>
    <w:lvl w:ilvl="3">
      <w:start w:val="1"/>
      <w:numFmt w:val="decimal"/>
      <w:isLgl/>
      <w:lvlText w:val="%1.%2.%3.%4"/>
      <w:lvlJc w:val="left"/>
      <w:pPr>
        <w:ind w:left="2724" w:hanging="1320"/>
      </w:pPr>
    </w:lvl>
    <w:lvl w:ilvl="4">
      <w:start w:val="1"/>
      <w:numFmt w:val="decimal"/>
      <w:isLgl/>
      <w:lvlText w:val="%1.%2.%3.%4.%5"/>
      <w:lvlJc w:val="left"/>
      <w:pPr>
        <w:ind w:left="3072" w:hanging="132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5">
    <w:nsid w:val="0F3D4315"/>
    <w:multiLevelType w:val="hybridMultilevel"/>
    <w:tmpl w:val="8314F454"/>
    <w:lvl w:ilvl="0" w:tplc="5D308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A9C"/>
    <w:multiLevelType w:val="multilevel"/>
    <w:tmpl w:val="29C28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CF2D5E"/>
    <w:multiLevelType w:val="hybridMultilevel"/>
    <w:tmpl w:val="A440B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6F58"/>
    <w:multiLevelType w:val="hybridMultilevel"/>
    <w:tmpl w:val="9334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20E5"/>
    <w:multiLevelType w:val="hybridMultilevel"/>
    <w:tmpl w:val="467A2B32"/>
    <w:lvl w:ilvl="0" w:tplc="92764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A68"/>
    <w:multiLevelType w:val="hybridMultilevel"/>
    <w:tmpl w:val="2EF0323E"/>
    <w:lvl w:ilvl="0" w:tplc="5E928C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3674A"/>
    <w:multiLevelType w:val="multilevel"/>
    <w:tmpl w:val="240A14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2F8429A4"/>
    <w:multiLevelType w:val="hybridMultilevel"/>
    <w:tmpl w:val="73666A0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2FA16ED8"/>
    <w:multiLevelType w:val="multilevel"/>
    <w:tmpl w:val="368C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17DF2"/>
    <w:multiLevelType w:val="hybridMultilevel"/>
    <w:tmpl w:val="D7EE5BE8"/>
    <w:lvl w:ilvl="0" w:tplc="92764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A2A9B"/>
    <w:multiLevelType w:val="hybridMultilevel"/>
    <w:tmpl w:val="E48692C4"/>
    <w:lvl w:ilvl="0" w:tplc="051EB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4782D"/>
    <w:multiLevelType w:val="hybridMultilevel"/>
    <w:tmpl w:val="B816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927"/>
    <w:multiLevelType w:val="hybridMultilevel"/>
    <w:tmpl w:val="3482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4725"/>
    <w:multiLevelType w:val="hybridMultilevel"/>
    <w:tmpl w:val="3F0ACB0C"/>
    <w:lvl w:ilvl="0" w:tplc="92764A9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A560170"/>
    <w:multiLevelType w:val="hybridMultilevel"/>
    <w:tmpl w:val="850EFEBC"/>
    <w:lvl w:ilvl="0" w:tplc="EDAC80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E0B2C"/>
    <w:multiLevelType w:val="multilevel"/>
    <w:tmpl w:val="3F481AB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55"/>
        </w:tabs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2160"/>
      </w:pPr>
      <w:rPr>
        <w:rFonts w:hint="default"/>
      </w:rPr>
    </w:lvl>
  </w:abstractNum>
  <w:abstractNum w:abstractNumId="21">
    <w:nsid w:val="4BD43A25"/>
    <w:multiLevelType w:val="hybridMultilevel"/>
    <w:tmpl w:val="A770E6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83892"/>
    <w:multiLevelType w:val="hybridMultilevel"/>
    <w:tmpl w:val="E860401C"/>
    <w:lvl w:ilvl="0" w:tplc="92764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4035"/>
    <w:multiLevelType w:val="hybridMultilevel"/>
    <w:tmpl w:val="02BE7DBE"/>
    <w:lvl w:ilvl="0" w:tplc="92764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13BCA"/>
    <w:multiLevelType w:val="hybridMultilevel"/>
    <w:tmpl w:val="44DCFCEC"/>
    <w:lvl w:ilvl="0" w:tplc="9B3CEF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779C0"/>
    <w:multiLevelType w:val="multilevel"/>
    <w:tmpl w:val="F8F8F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6">
    <w:nsid w:val="5B080DDE"/>
    <w:multiLevelType w:val="hybridMultilevel"/>
    <w:tmpl w:val="9CB0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177F"/>
    <w:multiLevelType w:val="hybridMultilevel"/>
    <w:tmpl w:val="5976760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5FCA217B"/>
    <w:multiLevelType w:val="multilevel"/>
    <w:tmpl w:val="E5406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90461E"/>
    <w:multiLevelType w:val="hybridMultilevel"/>
    <w:tmpl w:val="2774FB08"/>
    <w:lvl w:ilvl="0" w:tplc="BD620214">
      <w:start w:val="1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6A702131"/>
    <w:multiLevelType w:val="hybridMultilevel"/>
    <w:tmpl w:val="04B8509E"/>
    <w:lvl w:ilvl="0" w:tplc="92764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C3FA9"/>
    <w:multiLevelType w:val="multilevel"/>
    <w:tmpl w:val="25E2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2100"/>
        </w:tabs>
        <w:ind w:left="2100" w:hanging="1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tabs>
          <w:tab w:val="num" w:pos="2100"/>
        </w:tabs>
        <w:ind w:left="2100" w:hanging="174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tabs>
          <w:tab w:val="num" w:pos="2100"/>
        </w:tabs>
        <w:ind w:left="2100" w:hanging="1740"/>
      </w:pPr>
      <w:rPr>
        <w:rFonts w:hint="default"/>
      </w:rPr>
    </w:lvl>
    <w:lvl w:ilvl="4">
      <w:start w:val="2011"/>
      <w:numFmt w:val="decimal"/>
      <w:isLgl/>
      <w:lvlText w:val="%1.%2.%3.%4.%5"/>
      <w:lvlJc w:val="left"/>
      <w:pPr>
        <w:tabs>
          <w:tab w:val="num" w:pos="2100"/>
        </w:tabs>
        <w:ind w:left="2100" w:hanging="17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7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7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773A399C"/>
    <w:multiLevelType w:val="hybridMultilevel"/>
    <w:tmpl w:val="ED36E2D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77891B75"/>
    <w:multiLevelType w:val="hybridMultilevel"/>
    <w:tmpl w:val="A1909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B864EA"/>
    <w:multiLevelType w:val="multilevel"/>
    <w:tmpl w:val="40543C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4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0" w:hanging="2160"/>
      </w:pPr>
      <w:rPr>
        <w:rFonts w:hint="default"/>
      </w:rPr>
    </w:lvl>
  </w:abstractNum>
  <w:abstractNum w:abstractNumId="35">
    <w:nsid w:val="7D020498"/>
    <w:multiLevelType w:val="hybridMultilevel"/>
    <w:tmpl w:val="EA0C4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F408C"/>
    <w:multiLevelType w:val="hybridMultilevel"/>
    <w:tmpl w:val="296C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F81237"/>
    <w:multiLevelType w:val="hybridMultilevel"/>
    <w:tmpl w:val="2904EF18"/>
    <w:lvl w:ilvl="0" w:tplc="92764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24"/>
  </w:num>
  <w:num w:numId="11">
    <w:abstractNumId w:val="32"/>
  </w:num>
  <w:num w:numId="12">
    <w:abstractNumId w:val="17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5"/>
  </w:num>
  <w:num w:numId="17">
    <w:abstractNumId w:val="7"/>
  </w:num>
  <w:num w:numId="18">
    <w:abstractNumId w:val="19"/>
  </w:num>
  <w:num w:numId="19">
    <w:abstractNumId w:val="33"/>
  </w:num>
  <w:num w:numId="20">
    <w:abstractNumId w:val="6"/>
  </w:num>
  <w:num w:numId="21">
    <w:abstractNumId w:val="34"/>
  </w:num>
  <w:num w:numId="22">
    <w:abstractNumId w:val="29"/>
  </w:num>
  <w:num w:numId="23">
    <w:abstractNumId w:val="16"/>
  </w:num>
  <w:num w:numId="24">
    <w:abstractNumId w:val="37"/>
  </w:num>
  <w:num w:numId="25">
    <w:abstractNumId w:val="9"/>
  </w:num>
  <w:num w:numId="26">
    <w:abstractNumId w:val="22"/>
  </w:num>
  <w:num w:numId="27">
    <w:abstractNumId w:val="14"/>
  </w:num>
  <w:num w:numId="28">
    <w:abstractNumId w:val="23"/>
  </w:num>
  <w:num w:numId="29">
    <w:abstractNumId w:val="30"/>
  </w:num>
  <w:num w:numId="30">
    <w:abstractNumId w:val="18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1"/>
  </w:num>
  <w:num w:numId="35">
    <w:abstractNumId w:val="28"/>
  </w:num>
  <w:num w:numId="36">
    <w:abstractNumId w:val="5"/>
  </w:num>
  <w:num w:numId="37">
    <w:abstractNumId w:val="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74"/>
    <w:rsid w:val="00015E1A"/>
    <w:rsid w:val="000564AA"/>
    <w:rsid w:val="0006333A"/>
    <w:rsid w:val="0009248B"/>
    <w:rsid w:val="00092DB8"/>
    <w:rsid w:val="000D7294"/>
    <w:rsid w:val="00103035"/>
    <w:rsid w:val="00164470"/>
    <w:rsid w:val="00190B20"/>
    <w:rsid w:val="00194BF2"/>
    <w:rsid w:val="001C66A9"/>
    <w:rsid w:val="001F1B8F"/>
    <w:rsid w:val="00250DA9"/>
    <w:rsid w:val="00262E8F"/>
    <w:rsid w:val="00263186"/>
    <w:rsid w:val="002B4235"/>
    <w:rsid w:val="002F57CB"/>
    <w:rsid w:val="00316C96"/>
    <w:rsid w:val="00326177"/>
    <w:rsid w:val="00330452"/>
    <w:rsid w:val="00350348"/>
    <w:rsid w:val="0035236B"/>
    <w:rsid w:val="003B7CED"/>
    <w:rsid w:val="004741D7"/>
    <w:rsid w:val="00484047"/>
    <w:rsid w:val="00492EFE"/>
    <w:rsid w:val="004967D6"/>
    <w:rsid w:val="004B5339"/>
    <w:rsid w:val="004E13FE"/>
    <w:rsid w:val="005718A4"/>
    <w:rsid w:val="00577F3B"/>
    <w:rsid w:val="00584D80"/>
    <w:rsid w:val="00594A77"/>
    <w:rsid w:val="005B2EF7"/>
    <w:rsid w:val="006277DD"/>
    <w:rsid w:val="00642DA4"/>
    <w:rsid w:val="006507C8"/>
    <w:rsid w:val="007026FB"/>
    <w:rsid w:val="007302EA"/>
    <w:rsid w:val="007661DA"/>
    <w:rsid w:val="00770ABA"/>
    <w:rsid w:val="007D503A"/>
    <w:rsid w:val="007F2A00"/>
    <w:rsid w:val="00820963"/>
    <w:rsid w:val="008377C4"/>
    <w:rsid w:val="00855A6C"/>
    <w:rsid w:val="00876C71"/>
    <w:rsid w:val="00890362"/>
    <w:rsid w:val="00896445"/>
    <w:rsid w:val="0090337F"/>
    <w:rsid w:val="00911FAA"/>
    <w:rsid w:val="00964324"/>
    <w:rsid w:val="00964E69"/>
    <w:rsid w:val="009766AD"/>
    <w:rsid w:val="009A7009"/>
    <w:rsid w:val="009B1EA4"/>
    <w:rsid w:val="009D7C3A"/>
    <w:rsid w:val="009E7E96"/>
    <w:rsid w:val="009F6D45"/>
    <w:rsid w:val="00A063C4"/>
    <w:rsid w:val="00A132E7"/>
    <w:rsid w:val="00A43EC8"/>
    <w:rsid w:val="00A91374"/>
    <w:rsid w:val="00A944FC"/>
    <w:rsid w:val="00AA1A60"/>
    <w:rsid w:val="00AC6F40"/>
    <w:rsid w:val="00AE1EAA"/>
    <w:rsid w:val="00B061D5"/>
    <w:rsid w:val="00B2218A"/>
    <w:rsid w:val="00BB4703"/>
    <w:rsid w:val="00BD2CE4"/>
    <w:rsid w:val="00BE15CE"/>
    <w:rsid w:val="00C84304"/>
    <w:rsid w:val="00CB5F01"/>
    <w:rsid w:val="00CE0B53"/>
    <w:rsid w:val="00D05753"/>
    <w:rsid w:val="00D70F02"/>
    <w:rsid w:val="00DA353A"/>
    <w:rsid w:val="00DE5859"/>
    <w:rsid w:val="00E27B89"/>
    <w:rsid w:val="00E57EB6"/>
    <w:rsid w:val="00EA65E7"/>
    <w:rsid w:val="00EA69CF"/>
    <w:rsid w:val="00F3671E"/>
    <w:rsid w:val="00F3782A"/>
    <w:rsid w:val="00FF4DA2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766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91374"/>
    <w:pPr>
      <w:ind w:firstLine="600"/>
      <w:jc w:val="both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A913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9033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3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1A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9766A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766AD"/>
    <w:rPr>
      <w:b/>
      <w:bCs/>
    </w:rPr>
  </w:style>
  <w:style w:type="paragraph" w:customStyle="1" w:styleId="ac">
    <w:name w:val="Знак Знак"/>
    <w:basedOn w:val="a"/>
    <w:rsid w:val="009766AD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BB4703"/>
  </w:style>
  <w:style w:type="table" w:styleId="ad">
    <w:name w:val="Table Grid"/>
    <w:basedOn w:val="a1"/>
    <w:uiPriority w:val="59"/>
    <w:rsid w:val="00911FA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0924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2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964E69"/>
    <w:pPr>
      <w:jc w:val="center"/>
    </w:pPr>
    <w:rPr>
      <w:sz w:val="28"/>
      <w:lang w:val="uk-UA"/>
    </w:rPr>
  </w:style>
  <w:style w:type="character" w:customStyle="1" w:styleId="af">
    <w:name w:val="Название Знак"/>
    <w:basedOn w:val="a0"/>
    <w:link w:val="ae"/>
    <w:uiPriority w:val="99"/>
    <w:rsid w:val="00964E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4E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13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E13FE"/>
    <w:rPr>
      <w:color w:val="0000FF"/>
      <w:u w:val="single"/>
    </w:rPr>
  </w:style>
  <w:style w:type="character" w:customStyle="1" w:styleId="2123">
    <w:name w:val="Основной текст (2) + 123"/>
    <w:aliases w:val="5 pt6,Не полужирный3"/>
    <w:basedOn w:val="a0"/>
    <w:rsid w:val="004E13FE"/>
    <w:rPr>
      <w:rFonts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rvps2">
    <w:name w:val="rvps2"/>
    <w:basedOn w:val="a"/>
    <w:uiPriority w:val="99"/>
    <w:rsid w:val="004E13FE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224ED0-ECC5-471C-B703-6F79829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cp:lastPrinted>2017-01-16T07:58:00Z</cp:lastPrinted>
  <dcterms:created xsi:type="dcterms:W3CDTF">2016-11-04T07:01:00Z</dcterms:created>
  <dcterms:modified xsi:type="dcterms:W3CDTF">2017-01-18T12:37:00Z</dcterms:modified>
</cp:coreProperties>
</file>