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27" w:rsidRDefault="00D33627" w:rsidP="00D3362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Переможці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та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призери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ІV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етапу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Всеукраїнських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учнівських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олімпіад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з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базових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дисциплін</w:t>
      </w:r>
      <w:proofErr w:type="spellEnd"/>
    </w:p>
    <w:tbl>
      <w:tblPr>
        <w:tblW w:w="5000" w:type="pct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Look w:val="04A0"/>
      </w:tblPr>
      <w:tblGrid>
        <w:gridCol w:w="3553"/>
        <w:gridCol w:w="5912"/>
      </w:tblGrid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Нальний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р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ік</w:t>
            </w:r>
            <w:proofErr w:type="spellEnd"/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Учні</w:t>
            </w:r>
            <w:proofErr w:type="spellEnd"/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1999/2000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Гомонай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Руслана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Фекета</w:t>
            </w:r>
            <w:proofErr w:type="spellEnd"/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іктор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  <w:t xml:space="preserve">Кон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Анатолій</w:t>
            </w:r>
            <w:proofErr w:type="spellEnd"/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2000/2001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Лібов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Владислав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Фекета</w:t>
            </w:r>
            <w:proofErr w:type="spellEnd"/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іктор</w:t>
            </w:r>
            <w:proofErr w:type="spellEnd"/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2001/2002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Ходанич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Юлія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Кольченко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Катерина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Пілаш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Денис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Фекета</w:t>
            </w:r>
            <w:proofErr w:type="spellEnd"/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іктор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  <w:t>Паук Владислав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Шелемба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Михайло</w:t>
            </w:r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2002/2003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іпаш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Денис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Рямов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Сергій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Марюхнич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Юлія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Іванов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Леонід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Гонтар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Володимир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Кольченко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Катерина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  <w:t>Паук Владислав</w:t>
            </w:r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2003/2004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ілаш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Денис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Рагель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Ярослав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Шелемба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Михайло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  <w:t>Паук Владислав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Сабадош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Анна</w:t>
            </w:r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2004/2005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Рагель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Ярослав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ілаш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Денис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Рямов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Сергій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Москвичова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Анастасія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Боднар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Ірина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  <w:t>Черепаха Роман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  <w:t xml:space="preserve">Волошина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Інна</w:t>
            </w:r>
            <w:proofErr w:type="spellEnd"/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2005/2006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Дорчинець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Наталія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Москвичова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Анастасія</w:t>
            </w:r>
            <w:proofErr w:type="spellEnd"/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П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огасій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Андрій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Рямов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Сергій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Рагель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Ярослав</w:t>
            </w:r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2007/2008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Мельник Роман</w:t>
            </w:r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2008/2009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Мельник  Роман</w:t>
            </w:r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2009/2010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Мельник  Роман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  <w:t>Шевчук Тарас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Урста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Марія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Вощепинець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Юрій</w:t>
            </w:r>
            <w:proofErr w:type="spellEnd"/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2010/2011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Мельник Роман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С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ігетій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Ярослав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Вощепинець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Юрій</w:t>
            </w:r>
            <w:proofErr w:type="spellEnd"/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2011/2012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Баркасі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Крі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ст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інаВощепинець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Юрій</w:t>
            </w:r>
            <w:proofErr w:type="spellEnd"/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2012/2013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Ільницький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ТарасФедина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АлінаЛогай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Ілля</w:t>
            </w:r>
            <w:proofErr w:type="spellEnd"/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2013/2014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Логай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ІлляСабов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АндрійЗарева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Юлія</w:t>
            </w:r>
            <w:proofErr w:type="spellEnd"/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2014/2015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Сабов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АндрійЗарева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ЮліяРоманів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Олександр</w:t>
            </w:r>
            <w:proofErr w:type="spellEnd"/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2015/2016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Сабов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АндрійЗарева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ЮліяМакарович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Адальберт</w:t>
            </w:r>
            <w:proofErr w:type="spellEnd"/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2016/2017</w:t>
            </w:r>
          </w:p>
        </w:tc>
        <w:tc>
          <w:tcPr>
            <w:tcW w:w="308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Макарович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Адальберт</w:t>
            </w:r>
            <w:proofErr w:type="spellEnd"/>
          </w:p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Бортейчук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Антоні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на</w:t>
            </w:r>
            <w:proofErr w:type="spellEnd"/>
            <w:proofErr w:type="gramEnd"/>
          </w:p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lastRenderedPageBreak/>
              <w:t xml:space="preserve">Цибик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Анастасія</w:t>
            </w:r>
            <w:proofErr w:type="spellEnd"/>
          </w:p>
        </w:tc>
      </w:tr>
      <w:tr w:rsidR="00D33627" w:rsidTr="00D33627">
        <w:trPr>
          <w:tblCellSpacing w:w="15" w:type="dxa"/>
        </w:trPr>
        <w:tc>
          <w:tcPr>
            <w:tcW w:w="1843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lastRenderedPageBreak/>
              <w:t>2017/2018</w:t>
            </w:r>
          </w:p>
        </w:tc>
        <w:tc>
          <w:tcPr>
            <w:tcW w:w="308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627" w:rsidRDefault="00D33627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</w:tr>
    </w:tbl>
    <w:p w:rsidR="00B2218A" w:rsidRDefault="00B2218A" w:rsidP="00D33627">
      <w:pPr>
        <w:spacing w:before="100" w:beforeAutospacing="1" w:after="100" w:afterAutospacing="1" w:line="240" w:lineRule="auto"/>
      </w:pPr>
    </w:p>
    <w:sectPr w:rsidR="00B2218A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3627"/>
    <w:rsid w:val="004B5339"/>
    <w:rsid w:val="007F2A00"/>
    <w:rsid w:val="00B2218A"/>
    <w:rsid w:val="00B32B9D"/>
    <w:rsid w:val="00D33627"/>
    <w:rsid w:val="00E1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2017-09-11T11:07:00Z</dcterms:created>
  <dcterms:modified xsi:type="dcterms:W3CDTF">2017-09-11T11:07:00Z</dcterms:modified>
</cp:coreProperties>
</file>